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9A32B4" w14:textId="0355C72B" w:rsidR="00E85AF0" w:rsidRPr="004E40B8" w:rsidRDefault="00E85AF0" w:rsidP="005C2B6F">
      <w:pPr>
        <w:pStyle w:val="ProductName"/>
        <w:tabs>
          <w:tab w:val="left" w:pos="93"/>
        </w:tabs>
        <w:spacing w:beforeLines="30" w:before="97" w:line="240" w:lineRule="auto"/>
        <w:jc w:val="center"/>
        <w:rPr>
          <w:rFonts w:ascii="Arial" w:eastAsiaTheme="majorEastAsia" w:hAnsi="Arial" w:cs="Arial"/>
          <w:b/>
          <w:sz w:val="30"/>
          <w:szCs w:val="30"/>
          <w:lang w:eastAsia="zh-TW"/>
        </w:rPr>
      </w:pPr>
      <w:r w:rsidRPr="004E40B8">
        <w:rPr>
          <w:rFonts w:ascii="Arial" w:eastAsiaTheme="majorEastAsia" w:hAnsi="Arial" w:cs="Arial"/>
          <w:b/>
          <w:sz w:val="30"/>
          <w:szCs w:val="30"/>
          <w:lang w:eastAsia="zh-CN"/>
        </w:rPr>
        <w:t xml:space="preserve">Coadd™ </w:t>
      </w:r>
      <w:r w:rsidR="00B04838">
        <w:rPr>
          <w:rFonts w:ascii="Arial" w:eastAsiaTheme="majorEastAsia" w:hAnsi="Arial" w:cs="Arial" w:hint="eastAsia"/>
          <w:b/>
          <w:sz w:val="30"/>
          <w:szCs w:val="30"/>
          <w:lang w:eastAsia="zh-CN"/>
        </w:rPr>
        <w:t>D-6270</w:t>
      </w:r>
    </w:p>
    <w:p w14:paraId="6097FFB3" w14:textId="08916792" w:rsidR="00E85AF0" w:rsidRPr="007F2561" w:rsidRDefault="00B04838" w:rsidP="00ED3631">
      <w:pPr>
        <w:jc w:val="center"/>
        <w:rPr>
          <w:rFonts w:ascii="Arial" w:eastAsiaTheme="majorEastAsia" w:hAnsi="Arial" w:cs="Arial"/>
          <w:lang w:eastAsia="zh-CN"/>
        </w:rPr>
      </w:pPr>
      <w:r>
        <w:rPr>
          <w:rFonts w:ascii="Arial" w:eastAsiaTheme="majorEastAsia" w:cs="Arial" w:hint="eastAsia"/>
          <w:lang w:eastAsia="zh-CN"/>
        </w:rPr>
        <w:t>Aqueous</w:t>
      </w:r>
      <w:r>
        <w:rPr>
          <w:rFonts w:ascii="Arial" w:eastAsiaTheme="majorEastAsia" w:cs="Arial"/>
          <w:lang w:eastAsia="zh-CN"/>
        </w:rPr>
        <w:t xml:space="preserve"> </w:t>
      </w:r>
      <w:r>
        <w:rPr>
          <w:rFonts w:ascii="Arial" w:eastAsiaTheme="majorEastAsia" w:cs="Arial" w:hint="eastAsia"/>
          <w:lang w:eastAsia="zh-CN"/>
        </w:rPr>
        <w:t>Pigment</w:t>
      </w:r>
      <w:r>
        <w:rPr>
          <w:rFonts w:ascii="Arial" w:eastAsiaTheme="majorEastAsia" w:cs="Arial"/>
          <w:lang w:eastAsia="zh-CN"/>
        </w:rPr>
        <w:t xml:space="preserve"> </w:t>
      </w:r>
      <w:r>
        <w:rPr>
          <w:rFonts w:ascii="Arial" w:eastAsiaTheme="majorEastAsia" w:cs="Arial" w:hint="eastAsia"/>
          <w:lang w:eastAsia="zh-CN"/>
        </w:rPr>
        <w:t>Dispersant</w:t>
      </w:r>
    </w:p>
    <w:p w14:paraId="42396DD6" w14:textId="77777777" w:rsidR="00ED3631" w:rsidRPr="00ED3631" w:rsidRDefault="00ED3631" w:rsidP="00ED3631">
      <w:pPr>
        <w:jc w:val="center"/>
        <w:rPr>
          <w:rFonts w:ascii="Arial" w:eastAsiaTheme="majorEastAsia" w:hAnsi="Arial" w:cs="Arial"/>
          <w:sz w:val="28"/>
          <w:szCs w:val="28"/>
          <w:lang w:eastAsia="zh-CN"/>
        </w:rPr>
      </w:pPr>
    </w:p>
    <w:p w14:paraId="30379597" w14:textId="77777777" w:rsidR="00E85AF0" w:rsidRPr="00045AA7" w:rsidRDefault="00045AA7" w:rsidP="00045AA7">
      <w:pPr>
        <w:rPr>
          <w:rFonts w:ascii="Arial" w:eastAsiaTheme="majorEastAsia" w:hAnsi="Arial" w:cs="Arial"/>
          <w:sz w:val="28"/>
          <w:szCs w:val="28"/>
          <w:lang w:eastAsia="zh-CN"/>
        </w:rPr>
      </w:pPr>
      <w:r>
        <w:rPr>
          <w:rFonts w:ascii="Arial" w:eastAsiaTheme="majorEastAsia" w:cs="Arial" w:hint="eastAsia"/>
          <w:b/>
          <w:bCs/>
          <w:sz w:val="28"/>
          <w:szCs w:val="28"/>
          <w:lang w:eastAsia="zh-CN"/>
        </w:rPr>
        <w:t>DESCRIPTION</w:t>
      </w:r>
    </w:p>
    <w:p w14:paraId="4AE88C0B" w14:textId="7EA98ADB" w:rsidR="00E85AF0" w:rsidRDefault="00E85AF0" w:rsidP="00205C5A">
      <w:pPr>
        <w:spacing w:line="312" w:lineRule="auto"/>
        <w:jc w:val="both"/>
        <w:rPr>
          <w:rFonts w:ascii="Arial" w:eastAsiaTheme="majorEastAsia" w:hAnsi="Arial" w:cs="Arial"/>
          <w:sz w:val="21"/>
          <w:szCs w:val="21"/>
          <w:lang w:eastAsia="zh-CN"/>
        </w:rPr>
      </w:pPr>
      <w:bookmarkStart w:id="0" w:name="_Hlk107213945"/>
      <w:r w:rsidRPr="00045AA7">
        <w:rPr>
          <w:rFonts w:ascii="Arial" w:eastAsiaTheme="majorEastAsia" w:hAnsi="Arial" w:cs="Arial"/>
          <w:b/>
          <w:sz w:val="21"/>
          <w:szCs w:val="21"/>
          <w:lang w:eastAsia="zh-CN"/>
        </w:rPr>
        <w:t xml:space="preserve">Coadd™ </w:t>
      </w:r>
      <w:bookmarkEnd w:id="0"/>
      <w:r w:rsidR="00B04838">
        <w:rPr>
          <w:rFonts w:ascii="Arial" w:eastAsiaTheme="majorEastAsia" w:hAnsi="Arial" w:cs="Arial" w:hint="eastAsia"/>
          <w:b/>
          <w:sz w:val="21"/>
          <w:szCs w:val="21"/>
          <w:lang w:eastAsia="zh-CN"/>
        </w:rPr>
        <w:t>D-</w:t>
      </w:r>
      <w:r w:rsidR="00205C5A">
        <w:rPr>
          <w:rFonts w:ascii="Arial" w:eastAsiaTheme="majorEastAsia" w:hAnsi="Arial" w:cs="Arial"/>
          <w:b/>
          <w:sz w:val="21"/>
          <w:szCs w:val="21"/>
          <w:lang w:eastAsia="zh-CN"/>
        </w:rPr>
        <w:t>627</w:t>
      </w:r>
      <w:r w:rsidR="00B04838">
        <w:rPr>
          <w:rFonts w:ascii="Arial" w:eastAsiaTheme="majorEastAsia" w:hAnsi="Arial" w:cs="Arial" w:hint="eastAsia"/>
          <w:b/>
          <w:sz w:val="21"/>
          <w:szCs w:val="21"/>
          <w:lang w:eastAsia="zh-CN"/>
        </w:rPr>
        <w:t>0</w:t>
      </w:r>
      <w:r w:rsidR="00045AA7">
        <w:rPr>
          <w:rFonts w:ascii="Arial" w:eastAsiaTheme="majorEastAsia" w:hAnsi="Arial" w:cs="Arial" w:hint="eastAsia"/>
          <w:sz w:val="21"/>
          <w:szCs w:val="21"/>
          <w:lang w:eastAsia="zh-CN"/>
        </w:rPr>
        <w:t xml:space="preserve"> is a</w:t>
      </w:r>
      <w:r w:rsidR="00B04838">
        <w:rPr>
          <w:rFonts w:ascii="Arial" w:eastAsiaTheme="majorEastAsia" w:hAnsi="Arial" w:cs="Arial"/>
          <w:sz w:val="21"/>
          <w:szCs w:val="21"/>
          <w:lang w:eastAsia="zh-CN"/>
        </w:rPr>
        <w:t xml:space="preserve"> </w:t>
      </w:r>
      <w:r w:rsidR="00B04838">
        <w:rPr>
          <w:rFonts w:ascii="Arial" w:eastAsiaTheme="majorEastAsia" w:hAnsi="Arial" w:cs="Arial" w:hint="eastAsia"/>
          <w:sz w:val="21"/>
          <w:szCs w:val="21"/>
          <w:lang w:eastAsia="zh-CN"/>
        </w:rPr>
        <w:t>100%</w:t>
      </w:r>
      <w:r w:rsidR="00B04838">
        <w:rPr>
          <w:rFonts w:ascii="Arial" w:eastAsiaTheme="majorEastAsia" w:hAnsi="Arial" w:cs="Arial"/>
          <w:sz w:val="21"/>
          <w:szCs w:val="21"/>
          <w:lang w:eastAsia="zh-CN"/>
        </w:rPr>
        <w:t xml:space="preserve"> </w:t>
      </w:r>
      <w:r w:rsidR="00B04838">
        <w:rPr>
          <w:rFonts w:ascii="Arial" w:eastAsiaTheme="majorEastAsia" w:hAnsi="Arial" w:cs="Arial" w:hint="eastAsia"/>
          <w:sz w:val="21"/>
          <w:szCs w:val="21"/>
          <w:lang w:eastAsia="zh-CN"/>
        </w:rPr>
        <w:t>a</w:t>
      </w:r>
      <w:r w:rsidR="00B04838">
        <w:rPr>
          <w:rFonts w:ascii="Arial" w:eastAsiaTheme="majorEastAsia" w:hAnsi="Arial" w:cs="Arial"/>
          <w:sz w:val="21"/>
          <w:szCs w:val="21"/>
          <w:lang w:eastAsia="zh-CN"/>
        </w:rPr>
        <w:t>ctive non-ionic polymer pigment dispersant which improve dispersion stability and color acceptance in aqueous coating</w:t>
      </w:r>
      <w:r w:rsidR="00205C5A">
        <w:rPr>
          <w:rFonts w:ascii="Arial" w:eastAsiaTheme="majorEastAsia" w:hAnsi="Arial" w:cs="Arial"/>
          <w:sz w:val="21"/>
          <w:szCs w:val="21"/>
          <w:lang w:eastAsia="zh-CN"/>
        </w:rPr>
        <w:t xml:space="preserve"> and ink formulations. Especially in organic pigment and carbon black,</w:t>
      </w:r>
      <w:r w:rsidR="00205C5A" w:rsidRPr="00205C5A">
        <w:rPr>
          <w:rFonts w:ascii="Arial" w:eastAsiaTheme="majorEastAsia" w:hAnsi="Arial" w:cs="Arial"/>
          <w:bCs/>
          <w:sz w:val="21"/>
          <w:szCs w:val="21"/>
          <w:lang w:eastAsia="zh-CN"/>
        </w:rPr>
        <w:t xml:space="preserve"> Coadd™ </w:t>
      </w:r>
      <w:r w:rsidR="00205C5A" w:rsidRPr="00205C5A">
        <w:rPr>
          <w:rFonts w:ascii="Arial" w:eastAsiaTheme="majorEastAsia" w:hAnsi="Arial" w:cs="Arial" w:hint="eastAsia"/>
          <w:bCs/>
          <w:sz w:val="21"/>
          <w:szCs w:val="21"/>
          <w:lang w:eastAsia="zh-CN"/>
        </w:rPr>
        <w:t>D-</w:t>
      </w:r>
      <w:r w:rsidR="00205C5A">
        <w:rPr>
          <w:rFonts w:ascii="Arial" w:eastAsiaTheme="majorEastAsia" w:hAnsi="Arial" w:cs="Arial"/>
          <w:bCs/>
          <w:sz w:val="21"/>
          <w:szCs w:val="21"/>
          <w:lang w:eastAsia="zh-CN"/>
        </w:rPr>
        <w:t xml:space="preserve">6270 is excellent high pigment loading capacity and good flow properties in color pastes. </w:t>
      </w:r>
      <w:r w:rsidR="00205C5A">
        <w:rPr>
          <w:rFonts w:ascii="Arial" w:eastAsiaTheme="majorEastAsia" w:hAnsi="Arial" w:cs="Arial" w:hint="eastAsia"/>
          <w:sz w:val="21"/>
          <w:szCs w:val="21"/>
          <w:lang w:eastAsia="zh-CN"/>
        </w:rPr>
        <w:t xml:space="preserve"> </w:t>
      </w:r>
    </w:p>
    <w:p w14:paraId="48A4EC41" w14:textId="77777777" w:rsidR="004E40B8" w:rsidRPr="004E40B8" w:rsidRDefault="004E40B8" w:rsidP="004E40B8">
      <w:pPr>
        <w:spacing w:line="312" w:lineRule="auto"/>
        <w:rPr>
          <w:rFonts w:ascii="Arial" w:eastAsiaTheme="majorEastAsia" w:hAnsi="Arial" w:cs="Arial"/>
          <w:sz w:val="21"/>
          <w:szCs w:val="21"/>
          <w:lang w:eastAsia="zh-CN"/>
        </w:rPr>
      </w:pPr>
    </w:p>
    <w:p w14:paraId="5651588A" w14:textId="77777777" w:rsidR="00E85AF0" w:rsidRPr="00045AA7" w:rsidRDefault="003C41BE" w:rsidP="00045AA7">
      <w:pPr>
        <w:rPr>
          <w:rFonts w:ascii="Arial" w:eastAsiaTheme="majorEastAsia" w:hAnsi="Arial" w:cs="Arial"/>
          <w:b/>
          <w:bCs/>
          <w:sz w:val="28"/>
          <w:szCs w:val="28"/>
          <w:lang w:eastAsia="zh-CN"/>
        </w:rPr>
      </w:pPr>
      <w:r>
        <w:rPr>
          <w:rFonts w:ascii="Arial" w:eastAsiaTheme="majorEastAsia" w:cs="Arial" w:hint="eastAsia"/>
          <w:b/>
          <w:bCs/>
          <w:sz w:val="28"/>
          <w:szCs w:val="28"/>
          <w:lang w:eastAsia="zh-CN"/>
        </w:rPr>
        <w:t>PHYSICAL PROPERTIES</w:t>
      </w:r>
    </w:p>
    <w:tbl>
      <w:tblPr>
        <w:tblStyle w:val="a3"/>
        <w:tblW w:w="8217" w:type="dxa"/>
        <w:jc w:val="center"/>
        <w:tblInd w:w="0" w:type="dxa"/>
        <w:tblBorders>
          <w:left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4106"/>
        <w:gridCol w:w="4111"/>
      </w:tblGrid>
      <w:tr w:rsidR="000542EA" w:rsidRPr="00045AA7" w14:paraId="3DC76DDC" w14:textId="77777777" w:rsidTr="004E40B8">
        <w:trPr>
          <w:jc w:val="center"/>
        </w:trPr>
        <w:tc>
          <w:tcPr>
            <w:tcW w:w="4106" w:type="dxa"/>
          </w:tcPr>
          <w:p w14:paraId="09BE781C" w14:textId="47333749" w:rsidR="000542EA" w:rsidRPr="00045AA7" w:rsidRDefault="00EB669C" w:rsidP="00045AA7">
            <w:pPr>
              <w:pStyle w:val="ChartData"/>
              <w:spacing w:line="240" w:lineRule="auto"/>
              <w:rPr>
                <w:rFonts w:ascii="Arial" w:eastAsiaTheme="majorEastAsia" w:hAnsi="Arial" w:cs="Arial"/>
                <w:noProof w:val="0"/>
                <w:sz w:val="21"/>
                <w:szCs w:val="21"/>
                <w:lang w:eastAsia="zh-CN"/>
              </w:rPr>
            </w:pPr>
            <w:r>
              <w:rPr>
                <w:rFonts w:ascii="Arial" w:eastAsiaTheme="majorEastAsia" w:hAnsi="Times New Roman" w:cs="Arial"/>
                <w:noProof w:val="0"/>
                <w:sz w:val="21"/>
                <w:szCs w:val="21"/>
                <w:lang w:eastAsia="zh-CN"/>
              </w:rPr>
              <w:t>Appearance</w:t>
            </w:r>
          </w:p>
        </w:tc>
        <w:tc>
          <w:tcPr>
            <w:tcW w:w="4111" w:type="dxa"/>
          </w:tcPr>
          <w:p w14:paraId="6B1272B5" w14:textId="3FDA6D45" w:rsidR="000542EA" w:rsidRPr="00045AA7" w:rsidRDefault="00205C5A" w:rsidP="00045AA7">
            <w:pPr>
              <w:rPr>
                <w:rFonts w:ascii="Arial" w:eastAsiaTheme="majorEastAsia" w:hAnsi="Arial" w:cs="Arial"/>
                <w:sz w:val="21"/>
                <w:szCs w:val="21"/>
                <w:lang w:eastAsia="zh-CN"/>
              </w:rPr>
            </w:pPr>
            <w:r>
              <w:rPr>
                <w:rFonts w:ascii="Arial" w:eastAsiaTheme="majorEastAsia" w:cs="Arial"/>
                <w:sz w:val="21"/>
                <w:szCs w:val="21"/>
                <w:lang w:eastAsia="zh-CN"/>
              </w:rPr>
              <w:t>Pale yellow to amber liquid</w:t>
            </w:r>
          </w:p>
        </w:tc>
      </w:tr>
      <w:tr w:rsidR="00C40813" w:rsidRPr="00045AA7" w14:paraId="4AFFD959" w14:textId="77777777" w:rsidTr="004E40B8">
        <w:trPr>
          <w:jc w:val="center"/>
        </w:trPr>
        <w:tc>
          <w:tcPr>
            <w:tcW w:w="4106" w:type="dxa"/>
          </w:tcPr>
          <w:p w14:paraId="26CE5E2D" w14:textId="77777777" w:rsidR="00C40813" w:rsidRPr="00045AA7" w:rsidRDefault="008B68B5" w:rsidP="00045AA7">
            <w:pPr>
              <w:pStyle w:val="ChartData"/>
              <w:spacing w:line="240" w:lineRule="auto"/>
              <w:rPr>
                <w:rFonts w:ascii="Arial" w:eastAsiaTheme="majorEastAsia" w:hAnsi="Arial" w:cs="Arial"/>
                <w:noProof w:val="0"/>
                <w:sz w:val="21"/>
                <w:szCs w:val="21"/>
                <w:lang w:eastAsia="zh-CN"/>
              </w:rPr>
            </w:pPr>
            <w:r>
              <w:rPr>
                <w:rFonts w:ascii="Arial" w:eastAsiaTheme="majorEastAsia" w:hAnsi="Times New Roman" w:cs="Arial"/>
                <w:noProof w:val="0"/>
                <w:sz w:val="21"/>
                <w:szCs w:val="21"/>
                <w:lang w:eastAsia="zh-CN"/>
              </w:rPr>
              <w:t>Density (g/ml)</w:t>
            </w:r>
          </w:p>
        </w:tc>
        <w:tc>
          <w:tcPr>
            <w:tcW w:w="4111" w:type="dxa"/>
          </w:tcPr>
          <w:p w14:paraId="55FFA23D" w14:textId="72583E30" w:rsidR="00C40813" w:rsidRPr="00045AA7" w:rsidRDefault="00091946" w:rsidP="00045AA7">
            <w:pPr>
              <w:rPr>
                <w:rFonts w:ascii="Arial" w:eastAsiaTheme="majorEastAsia" w:hAnsi="Arial" w:cs="Arial"/>
                <w:sz w:val="21"/>
                <w:szCs w:val="21"/>
                <w:lang w:eastAsia="zh-CN"/>
              </w:rPr>
            </w:pPr>
            <w:r>
              <w:rPr>
                <w:rFonts w:ascii="Arial" w:eastAsiaTheme="majorEastAsia" w:cs="Arial"/>
                <w:sz w:val="21"/>
                <w:szCs w:val="21"/>
                <w:lang w:eastAsia="zh-CN"/>
              </w:rPr>
              <w:t>1.</w:t>
            </w:r>
            <w:r w:rsidR="00205C5A">
              <w:rPr>
                <w:rFonts w:ascii="Arial" w:eastAsiaTheme="majorEastAsia" w:cs="Arial"/>
                <w:sz w:val="21"/>
                <w:szCs w:val="21"/>
                <w:lang w:eastAsia="zh-CN"/>
              </w:rPr>
              <w:t>08</w:t>
            </w:r>
          </w:p>
        </w:tc>
      </w:tr>
      <w:tr w:rsidR="00C40813" w:rsidRPr="00045AA7" w14:paraId="3DC782E6" w14:textId="77777777" w:rsidTr="004E40B8">
        <w:trPr>
          <w:jc w:val="center"/>
        </w:trPr>
        <w:tc>
          <w:tcPr>
            <w:tcW w:w="4106" w:type="dxa"/>
          </w:tcPr>
          <w:p w14:paraId="426ACB57" w14:textId="6335DD8E" w:rsidR="00C40813" w:rsidRPr="00045AA7" w:rsidRDefault="00EB669C" w:rsidP="00045AA7">
            <w:pPr>
              <w:pStyle w:val="ChartData"/>
              <w:spacing w:line="240" w:lineRule="auto"/>
              <w:rPr>
                <w:rFonts w:ascii="Arial" w:eastAsiaTheme="majorEastAsia" w:hAnsi="Arial" w:cs="Arial"/>
                <w:noProof w:val="0"/>
                <w:sz w:val="21"/>
                <w:szCs w:val="21"/>
                <w:lang w:eastAsia="zh-CN"/>
              </w:rPr>
            </w:pPr>
            <w:r>
              <w:rPr>
                <w:rFonts w:ascii="Arial" w:eastAsiaTheme="majorEastAsia" w:hAnsi="Times New Roman" w:cs="Arial"/>
                <w:noProof w:val="0"/>
                <w:sz w:val="21"/>
                <w:szCs w:val="21"/>
                <w:lang w:eastAsia="zh-CN"/>
              </w:rPr>
              <w:t>Active</w:t>
            </w:r>
            <w:r w:rsidR="00EC096A">
              <w:rPr>
                <w:rFonts w:ascii="Arial" w:eastAsiaTheme="majorEastAsia" w:hAnsi="Times New Roman" w:cs="Arial"/>
                <w:noProof w:val="0"/>
                <w:sz w:val="21"/>
                <w:szCs w:val="21"/>
                <w:lang w:eastAsia="zh-CN"/>
              </w:rPr>
              <w:t xml:space="preserve"> content </w:t>
            </w:r>
            <w:r w:rsidR="00045AA7">
              <w:rPr>
                <w:rFonts w:ascii="Arial" w:eastAsiaTheme="majorEastAsia" w:hAnsi="Times New Roman" w:cs="Arial" w:hint="eastAsia"/>
                <w:noProof w:val="0"/>
                <w:sz w:val="21"/>
                <w:szCs w:val="21"/>
                <w:lang w:eastAsia="zh-CN"/>
              </w:rPr>
              <w:t>(%)</w:t>
            </w:r>
          </w:p>
        </w:tc>
        <w:tc>
          <w:tcPr>
            <w:tcW w:w="4111" w:type="dxa"/>
          </w:tcPr>
          <w:p w14:paraId="1607A166" w14:textId="36CF4170" w:rsidR="00C40813" w:rsidRPr="00045AA7" w:rsidRDefault="00205C5A" w:rsidP="00045AA7">
            <w:pPr>
              <w:rPr>
                <w:rFonts w:ascii="Arial" w:eastAsiaTheme="majorEastAsia" w:hAnsi="Arial" w:cs="Arial"/>
                <w:sz w:val="21"/>
                <w:szCs w:val="21"/>
                <w:lang w:eastAsia="zh-CN"/>
              </w:rPr>
            </w:pPr>
            <w:r>
              <w:rPr>
                <w:rFonts w:ascii="Arial" w:eastAsiaTheme="majorEastAsia" w:hAnsi="Arial" w:cs="Arial"/>
                <w:sz w:val="21"/>
                <w:szCs w:val="21"/>
                <w:lang w:eastAsia="zh-CN"/>
              </w:rPr>
              <w:t>100</w:t>
            </w:r>
          </w:p>
        </w:tc>
      </w:tr>
      <w:tr w:rsidR="00EC096A" w:rsidRPr="00045AA7" w14:paraId="1D9D5B40" w14:textId="77777777" w:rsidTr="004E40B8">
        <w:trPr>
          <w:jc w:val="center"/>
        </w:trPr>
        <w:tc>
          <w:tcPr>
            <w:tcW w:w="4106" w:type="dxa"/>
          </w:tcPr>
          <w:p w14:paraId="7905109F" w14:textId="40707CBF" w:rsidR="00091946" w:rsidRDefault="00205C5A" w:rsidP="00045AA7">
            <w:pPr>
              <w:pStyle w:val="ChartData"/>
              <w:spacing w:line="240" w:lineRule="auto"/>
              <w:rPr>
                <w:rFonts w:ascii="Arial" w:eastAsiaTheme="majorEastAsia" w:hAnsi="Times New Roman" w:cs="Arial"/>
                <w:noProof w:val="0"/>
                <w:sz w:val="21"/>
                <w:szCs w:val="21"/>
                <w:lang w:eastAsia="zh-CN"/>
              </w:rPr>
            </w:pPr>
            <w:r>
              <w:rPr>
                <w:rFonts w:ascii="Arial" w:eastAsiaTheme="majorEastAsia" w:hAnsi="Times New Roman" w:cs="Arial"/>
                <w:noProof w:val="0"/>
                <w:sz w:val="21"/>
                <w:szCs w:val="21"/>
                <w:lang w:eastAsia="zh-CN"/>
              </w:rPr>
              <w:t>Flash Point(</w:t>
            </w:r>
            <w:r>
              <w:rPr>
                <w:rFonts w:ascii="Arial" w:eastAsiaTheme="majorEastAsia" w:hAnsi="Times New Roman" w:cs="Arial" w:hint="eastAsia"/>
                <w:noProof w:val="0"/>
                <w:sz w:val="21"/>
                <w:szCs w:val="21"/>
                <w:lang w:eastAsia="zh-CN"/>
              </w:rPr>
              <w:t>℃</w:t>
            </w:r>
            <w:r>
              <w:rPr>
                <w:rFonts w:ascii="Arial" w:eastAsiaTheme="majorEastAsia" w:hAnsi="Times New Roman" w:cs="Arial"/>
                <w:noProof w:val="0"/>
                <w:sz w:val="21"/>
                <w:szCs w:val="21"/>
                <w:lang w:eastAsia="zh-CN"/>
              </w:rPr>
              <w:t>)</w:t>
            </w:r>
          </w:p>
        </w:tc>
        <w:tc>
          <w:tcPr>
            <w:tcW w:w="4111" w:type="dxa"/>
          </w:tcPr>
          <w:p w14:paraId="525B8F82" w14:textId="79AE4D44" w:rsidR="00EC096A" w:rsidRPr="00045AA7" w:rsidRDefault="00205C5A" w:rsidP="00045AA7">
            <w:pPr>
              <w:rPr>
                <w:rFonts w:ascii="Arial" w:eastAsiaTheme="majorEastAsia" w:hAnsi="Arial" w:cs="Arial"/>
                <w:sz w:val="21"/>
                <w:szCs w:val="21"/>
                <w:lang w:eastAsia="zh-CN"/>
              </w:rPr>
            </w:pPr>
            <w:r>
              <w:rPr>
                <w:rFonts w:asciiTheme="minorEastAsia" w:eastAsiaTheme="minorEastAsia" w:hAnsiTheme="minorEastAsia" w:hint="eastAsia"/>
                <w:sz w:val="21"/>
                <w:szCs w:val="21"/>
                <w:lang w:eastAsia="zh-CN"/>
              </w:rPr>
              <w:t>&gt;</w:t>
            </w:r>
            <w:r>
              <w:rPr>
                <w:rFonts w:asciiTheme="minorEastAsia" w:eastAsiaTheme="minorEastAsia" w:hAnsiTheme="minorEastAsia"/>
                <w:sz w:val="21"/>
                <w:szCs w:val="21"/>
                <w:lang w:eastAsia="zh-CN"/>
              </w:rPr>
              <w:t>100</w:t>
            </w:r>
          </w:p>
        </w:tc>
      </w:tr>
    </w:tbl>
    <w:p w14:paraId="2ADB4D4F" w14:textId="29915A94" w:rsidR="004E40B8" w:rsidRPr="004E40B8" w:rsidRDefault="00456A87" w:rsidP="002A1967">
      <w:pPr>
        <w:ind w:firstLine="420"/>
        <w:rPr>
          <w:rFonts w:ascii="Arial" w:eastAsia="楷体" w:hAnsi="Arial" w:cs="Arial"/>
          <w:sz w:val="18"/>
          <w:szCs w:val="18"/>
          <w:lang w:eastAsia="zh-CN"/>
        </w:rPr>
      </w:pPr>
      <w:r w:rsidRPr="00045AA7">
        <w:rPr>
          <w:rFonts w:ascii="Arial" w:eastAsia="楷体" w:hAnsi="Arial" w:cs="Arial"/>
          <w:sz w:val="18"/>
          <w:szCs w:val="18"/>
          <w:lang w:eastAsia="zh-CN"/>
        </w:rPr>
        <w:t>Note</w:t>
      </w:r>
      <w:r w:rsidRPr="00045AA7">
        <w:rPr>
          <w:rFonts w:ascii="Arial" w:eastAsia="楷体" w:hAnsi="Arial" w:cs="Arial"/>
          <w:sz w:val="18"/>
          <w:szCs w:val="18"/>
          <w:lang w:eastAsia="zh-CN"/>
        </w:rPr>
        <w:t>：</w:t>
      </w:r>
      <w:r w:rsidRPr="00045AA7">
        <w:rPr>
          <w:rFonts w:ascii="Arial" w:eastAsia="楷体" w:hAnsi="Arial" w:cs="Arial"/>
          <w:sz w:val="18"/>
          <w:szCs w:val="18"/>
          <w:lang w:eastAsia="zh-CN"/>
        </w:rPr>
        <w:t>These properties are only typical, and do not represent product specifications</w:t>
      </w:r>
    </w:p>
    <w:p w14:paraId="76349FD2" w14:textId="77777777" w:rsidR="00205C5A" w:rsidRDefault="003C41BE" w:rsidP="003C41BE">
      <w:pPr>
        <w:spacing w:line="312" w:lineRule="auto"/>
        <w:rPr>
          <w:rFonts w:ascii="Arial" w:eastAsia="宋体" w:hAnsi="宋体" w:cs="Arial"/>
          <w:b/>
          <w:bCs/>
          <w:sz w:val="28"/>
          <w:szCs w:val="28"/>
          <w:lang w:eastAsia="zh-CN"/>
        </w:rPr>
      </w:pPr>
      <w:r>
        <w:rPr>
          <w:rFonts w:ascii="Arial" w:eastAsia="宋体" w:hAnsi="宋体" w:cs="Arial" w:hint="eastAsia"/>
          <w:b/>
          <w:bCs/>
          <w:sz w:val="28"/>
          <w:szCs w:val="28"/>
          <w:lang w:eastAsia="zh-CN"/>
        </w:rPr>
        <w:t>APPLICATION</w:t>
      </w:r>
      <w:r w:rsidR="00205C5A">
        <w:rPr>
          <w:rFonts w:ascii="Arial" w:eastAsia="宋体" w:hAnsi="宋体" w:cs="Arial"/>
          <w:b/>
          <w:bCs/>
          <w:sz w:val="28"/>
          <w:szCs w:val="28"/>
          <w:lang w:eastAsia="zh-CN"/>
        </w:rPr>
        <w:t>S</w:t>
      </w:r>
    </w:p>
    <w:p w14:paraId="59925325" w14:textId="077ABCBE" w:rsidR="00205C5A" w:rsidRPr="002A1967" w:rsidRDefault="002A1967" w:rsidP="002A1967">
      <w:pPr>
        <w:pStyle w:val="ac"/>
        <w:numPr>
          <w:ilvl w:val="0"/>
          <w:numId w:val="9"/>
        </w:numPr>
        <w:spacing w:line="312" w:lineRule="auto"/>
        <w:ind w:firstLineChars="0"/>
        <w:rPr>
          <w:rFonts w:ascii="Arial" w:eastAsia="宋体" w:hAnsi="宋体" w:cs="Arial"/>
          <w:sz w:val="21"/>
          <w:szCs w:val="21"/>
          <w:lang w:eastAsia="zh-CN"/>
        </w:rPr>
      </w:pPr>
      <w:r w:rsidRPr="002A1967">
        <w:rPr>
          <w:rFonts w:ascii="Arial" w:eastAsia="宋体" w:hAnsi="宋体" w:cs="Arial"/>
          <w:sz w:val="21"/>
          <w:szCs w:val="21"/>
          <w:lang w:eastAsia="zh-CN"/>
        </w:rPr>
        <w:t>Building and Construction Coatings</w:t>
      </w:r>
    </w:p>
    <w:p w14:paraId="0AA786BD" w14:textId="3DB5C805" w:rsidR="002A1967" w:rsidRDefault="002A1967" w:rsidP="002A1967">
      <w:pPr>
        <w:pStyle w:val="ac"/>
        <w:numPr>
          <w:ilvl w:val="0"/>
          <w:numId w:val="9"/>
        </w:numPr>
        <w:spacing w:line="312" w:lineRule="auto"/>
        <w:ind w:firstLineChars="0"/>
        <w:rPr>
          <w:rFonts w:ascii="Arial" w:eastAsia="宋体" w:hAnsi="宋体" w:cs="Arial"/>
          <w:sz w:val="21"/>
          <w:szCs w:val="21"/>
          <w:lang w:eastAsia="zh-CN"/>
        </w:rPr>
      </w:pPr>
      <w:r w:rsidRPr="002A1967">
        <w:rPr>
          <w:rFonts w:ascii="Arial" w:eastAsia="宋体" w:hAnsi="宋体" w:cs="Arial"/>
          <w:sz w:val="21"/>
          <w:szCs w:val="21"/>
          <w:lang w:eastAsia="zh-CN"/>
        </w:rPr>
        <w:t xml:space="preserve">Printing </w:t>
      </w:r>
      <w:r>
        <w:rPr>
          <w:rFonts w:ascii="Arial" w:eastAsia="宋体" w:hAnsi="宋体" w:cs="Arial"/>
          <w:sz w:val="21"/>
          <w:szCs w:val="21"/>
          <w:lang w:eastAsia="zh-CN"/>
        </w:rPr>
        <w:t>I</w:t>
      </w:r>
      <w:r w:rsidRPr="002A1967">
        <w:rPr>
          <w:rFonts w:ascii="Arial" w:eastAsia="宋体" w:hAnsi="宋体" w:cs="Arial"/>
          <w:sz w:val="21"/>
          <w:szCs w:val="21"/>
          <w:lang w:eastAsia="zh-CN"/>
        </w:rPr>
        <w:t xml:space="preserve">nks </w:t>
      </w:r>
    </w:p>
    <w:p w14:paraId="28A88E92" w14:textId="432F1163" w:rsidR="002A1967" w:rsidRDefault="002A1967" w:rsidP="002A1967">
      <w:pPr>
        <w:pStyle w:val="ac"/>
        <w:numPr>
          <w:ilvl w:val="0"/>
          <w:numId w:val="9"/>
        </w:numPr>
        <w:spacing w:line="312" w:lineRule="auto"/>
        <w:ind w:firstLineChars="0"/>
        <w:rPr>
          <w:rFonts w:ascii="Arial" w:eastAsia="宋体" w:hAnsi="宋体" w:cs="Arial"/>
          <w:sz w:val="21"/>
          <w:szCs w:val="21"/>
          <w:lang w:eastAsia="zh-CN"/>
        </w:rPr>
      </w:pPr>
      <w:r>
        <w:rPr>
          <w:rFonts w:ascii="Arial" w:eastAsia="宋体" w:hAnsi="宋体" w:cs="Arial" w:hint="eastAsia"/>
          <w:sz w:val="21"/>
          <w:szCs w:val="21"/>
          <w:lang w:eastAsia="zh-CN"/>
        </w:rPr>
        <w:t>C</w:t>
      </w:r>
      <w:r>
        <w:rPr>
          <w:rFonts w:ascii="Arial" w:eastAsia="宋体" w:hAnsi="宋体" w:cs="Arial"/>
          <w:sz w:val="21"/>
          <w:szCs w:val="21"/>
          <w:lang w:eastAsia="zh-CN"/>
        </w:rPr>
        <w:t xml:space="preserve">olor Pastes </w:t>
      </w:r>
    </w:p>
    <w:p w14:paraId="772772B5" w14:textId="7A8B1CDE" w:rsidR="00205C5A" w:rsidRPr="002A1967" w:rsidRDefault="002A1967" w:rsidP="003C41BE">
      <w:pPr>
        <w:pStyle w:val="ac"/>
        <w:numPr>
          <w:ilvl w:val="0"/>
          <w:numId w:val="9"/>
        </w:numPr>
        <w:spacing w:line="312" w:lineRule="auto"/>
        <w:ind w:firstLineChars="0"/>
        <w:rPr>
          <w:rFonts w:ascii="Arial" w:eastAsia="宋体" w:hAnsi="宋体" w:cs="Arial"/>
          <w:sz w:val="21"/>
          <w:szCs w:val="21"/>
          <w:lang w:eastAsia="zh-CN"/>
        </w:rPr>
      </w:pPr>
      <w:r>
        <w:rPr>
          <w:rFonts w:ascii="Arial" w:eastAsia="宋体" w:hAnsi="宋体" w:cs="Arial"/>
          <w:sz w:val="21"/>
          <w:szCs w:val="21"/>
          <w:lang w:eastAsia="zh-CN"/>
        </w:rPr>
        <w:t>Aqueous Industrial C</w:t>
      </w:r>
      <w:r w:rsidRPr="002A1967">
        <w:rPr>
          <w:rFonts w:ascii="Arial" w:eastAsia="宋体" w:hAnsi="宋体" w:cs="Arial"/>
          <w:sz w:val="21"/>
          <w:szCs w:val="21"/>
          <w:lang w:eastAsia="zh-CN"/>
        </w:rPr>
        <w:t xml:space="preserve">oatings </w:t>
      </w:r>
    </w:p>
    <w:p w14:paraId="0960049B" w14:textId="45DF7B7E" w:rsidR="003C41BE" w:rsidRPr="00AD2C17" w:rsidRDefault="003C41BE" w:rsidP="003C41BE">
      <w:pPr>
        <w:spacing w:line="312" w:lineRule="auto"/>
        <w:rPr>
          <w:rFonts w:ascii="Arial" w:eastAsia="宋体" w:hAnsi="Arial" w:cs="Arial"/>
          <w:b/>
          <w:bCs/>
          <w:sz w:val="28"/>
          <w:szCs w:val="28"/>
          <w:lang w:eastAsia="zh-CN"/>
        </w:rPr>
      </w:pPr>
      <w:r>
        <w:rPr>
          <w:rFonts w:ascii="Arial" w:eastAsia="宋体" w:hAnsi="宋体" w:cs="Arial" w:hint="eastAsia"/>
          <w:b/>
          <w:bCs/>
          <w:sz w:val="28"/>
          <w:szCs w:val="28"/>
          <w:lang w:eastAsia="zh-CN"/>
        </w:rPr>
        <w:t>CHARACTERISTIC AND ADVANTAGES</w:t>
      </w:r>
    </w:p>
    <w:p w14:paraId="3D3BC9A7" w14:textId="11FE56D4" w:rsidR="002A1967" w:rsidRDefault="00F61270" w:rsidP="00ED3631">
      <w:pPr>
        <w:spacing w:line="312" w:lineRule="auto"/>
        <w:rPr>
          <w:rFonts w:ascii="Arial" w:eastAsiaTheme="majorEastAsia" w:hAnsi="Arial" w:cs="Arial"/>
          <w:sz w:val="21"/>
          <w:szCs w:val="21"/>
          <w:lang w:eastAsia="zh-CN"/>
        </w:rPr>
      </w:pPr>
      <w:r w:rsidRPr="00045AA7">
        <w:rPr>
          <w:rFonts w:ascii="Arial" w:eastAsiaTheme="majorEastAsia" w:hAnsi="Arial" w:cs="Arial"/>
          <w:b/>
          <w:sz w:val="21"/>
          <w:szCs w:val="21"/>
          <w:lang w:eastAsia="zh-CN"/>
        </w:rPr>
        <w:t xml:space="preserve">Coadd™ </w:t>
      </w:r>
      <w:r w:rsidR="00F4698A">
        <w:rPr>
          <w:rFonts w:ascii="Arial" w:eastAsiaTheme="majorEastAsia" w:hAnsi="Arial" w:cs="Arial" w:hint="eastAsia"/>
          <w:b/>
          <w:sz w:val="21"/>
          <w:szCs w:val="21"/>
          <w:lang w:eastAsia="zh-CN"/>
        </w:rPr>
        <w:t>D-6270</w:t>
      </w:r>
      <w:r w:rsidR="00524BEC">
        <w:rPr>
          <w:rFonts w:ascii="Arial" w:eastAsiaTheme="majorEastAsia" w:hAnsi="Arial" w:cs="Arial"/>
          <w:b/>
          <w:sz w:val="21"/>
          <w:szCs w:val="21"/>
          <w:lang w:eastAsia="zh-CN"/>
        </w:rPr>
        <w:t xml:space="preserve"> </w:t>
      </w:r>
      <w:r w:rsidR="003C41BE">
        <w:rPr>
          <w:rFonts w:ascii="Arial" w:eastAsiaTheme="majorEastAsia" w:hAnsi="Arial" w:cs="Arial" w:hint="eastAsia"/>
          <w:sz w:val="21"/>
          <w:szCs w:val="21"/>
          <w:lang w:eastAsia="zh-CN"/>
        </w:rPr>
        <w:t>is</w:t>
      </w:r>
      <w:r w:rsidR="00524BEC">
        <w:rPr>
          <w:rFonts w:ascii="Arial" w:eastAsiaTheme="majorEastAsia" w:hAnsi="Arial" w:cs="Arial"/>
          <w:sz w:val="21"/>
          <w:szCs w:val="21"/>
          <w:lang w:eastAsia="zh-CN"/>
        </w:rPr>
        <w:t xml:space="preserve"> </w:t>
      </w:r>
      <w:r w:rsidR="002A1967">
        <w:rPr>
          <w:rFonts w:ascii="Arial" w:eastAsiaTheme="majorEastAsia" w:hAnsi="Arial" w:cs="Arial"/>
          <w:sz w:val="21"/>
          <w:szCs w:val="21"/>
          <w:lang w:eastAsia="zh-CN"/>
        </w:rPr>
        <w:t xml:space="preserve">strong reduce surface tension and fast wetting performance on the surface of pigments. </w:t>
      </w:r>
    </w:p>
    <w:p w14:paraId="01BC014C" w14:textId="257441D4" w:rsidR="002A1967" w:rsidRDefault="002A1967" w:rsidP="00ED3631">
      <w:pPr>
        <w:spacing w:line="312" w:lineRule="auto"/>
        <w:rPr>
          <w:rFonts w:ascii="Arial" w:eastAsiaTheme="majorEastAsia" w:hAnsi="Arial" w:cs="Arial"/>
          <w:sz w:val="21"/>
          <w:szCs w:val="21"/>
          <w:lang w:eastAsia="zh-CN"/>
        </w:rPr>
      </w:pPr>
      <w:r>
        <w:rPr>
          <w:rFonts w:ascii="Arial" w:eastAsiaTheme="majorEastAsia" w:hAnsi="Arial" w:cs="Arial"/>
          <w:sz w:val="21"/>
          <w:szCs w:val="21"/>
          <w:lang w:eastAsia="zh-CN"/>
        </w:rPr>
        <w:t xml:space="preserve">With excellent color </w:t>
      </w:r>
      <w:r w:rsidR="00801C85">
        <w:rPr>
          <w:rFonts w:ascii="Arial" w:eastAsiaTheme="majorEastAsia" w:hAnsi="Arial" w:cs="Arial"/>
          <w:sz w:val="21"/>
          <w:szCs w:val="21"/>
          <w:lang w:eastAsia="zh-CN"/>
        </w:rPr>
        <w:t>strength</w:t>
      </w:r>
      <w:r w:rsidR="00801C85">
        <w:rPr>
          <w:rFonts w:ascii="Arial" w:eastAsiaTheme="majorEastAsia" w:hAnsi="Arial" w:cs="Arial" w:hint="eastAsia"/>
          <w:sz w:val="21"/>
          <w:szCs w:val="21"/>
          <w:lang w:eastAsia="zh-CN"/>
        </w:rPr>
        <w:t>,</w:t>
      </w:r>
      <w:r w:rsidR="00801C85">
        <w:rPr>
          <w:rFonts w:ascii="Arial" w:eastAsiaTheme="majorEastAsia" w:hAnsi="Arial" w:cs="Arial"/>
          <w:sz w:val="21"/>
          <w:szCs w:val="21"/>
          <w:lang w:eastAsia="zh-CN"/>
        </w:rPr>
        <w:t xml:space="preserve"> </w:t>
      </w:r>
      <w:r w:rsidR="00801C85">
        <w:rPr>
          <w:rFonts w:ascii="Arial" w:eastAsiaTheme="majorEastAsia" w:hAnsi="Arial" w:cs="Arial" w:hint="eastAsia"/>
          <w:sz w:val="21"/>
          <w:szCs w:val="21"/>
          <w:lang w:eastAsia="zh-CN"/>
        </w:rPr>
        <w:t>color</w:t>
      </w:r>
      <w:r w:rsidR="00801C85">
        <w:rPr>
          <w:rFonts w:ascii="Arial" w:eastAsiaTheme="majorEastAsia" w:hAnsi="Arial" w:cs="Arial"/>
          <w:sz w:val="21"/>
          <w:szCs w:val="21"/>
          <w:lang w:eastAsia="zh-CN"/>
        </w:rPr>
        <w:t xml:space="preserve"> development, milling efficiency, coloristic improved. </w:t>
      </w:r>
    </w:p>
    <w:p w14:paraId="31F93B60" w14:textId="49EF9E69" w:rsidR="00801C85" w:rsidRDefault="003C41BE" w:rsidP="004E40B8">
      <w:pPr>
        <w:spacing w:line="312" w:lineRule="auto"/>
        <w:rPr>
          <w:rFonts w:ascii="Arial" w:eastAsiaTheme="majorEastAsia" w:hAnsi="Arial" w:cs="Arial"/>
          <w:sz w:val="21"/>
          <w:szCs w:val="21"/>
          <w:lang w:eastAsia="zh-CN"/>
        </w:rPr>
      </w:pPr>
      <w:r>
        <w:rPr>
          <w:rFonts w:ascii="Arial" w:eastAsiaTheme="majorEastAsia" w:hAnsi="Arial" w:cs="Arial" w:hint="eastAsia"/>
          <w:sz w:val="21"/>
          <w:szCs w:val="21"/>
          <w:lang w:eastAsia="zh-CN"/>
        </w:rPr>
        <w:t>The suggested dosage</w:t>
      </w:r>
      <w:r w:rsidR="00801C85">
        <w:rPr>
          <w:rFonts w:ascii="Arial" w:eastAsiaTheme="majorEastAsia" w:hAnsi="Arial" w:cs="Arial"/>
          <w:sz w:val="21"/>
          <w:szCs w:val="21"/>
          <w:lang w:eastAsia="zh-CN"/>
        </w:rPr>
        <w:t xml:space="preserve"> (base on the total weight of pigments):</w:t>
      </w:r>
    </w:p>
    <w:p w14:paraId="2F30129D" w14:textId="720C87D0" w:rsidR="00801C85" w:rsidRDefault="00801C85" w:rsidP="004E40B8">
      <w:pPr>
        <w:spacing w:line="312" w:lineRule="auto"/>
        <w:rPr>
          <w:rFonts w:ascii="Arial" w:eastAsiaTheme="majorEastAsia" w:hAnsi="Arial" w:cs="Arial"/>
          <w:sz w:val="21"/>
          <w:szCs w:val="21"/>
          <w:lang w:eastAsia="zh-CN"/>
        </w:rPr>
      </w:pPr>
      <w:r>
        <w:rPr>
          <w:rFonts w:ascii="Arial" w:eastAsiaTheme="majorEastAsia" w:hAnsi="Arial" w:cs="Arial"/>
          <w:sz w:val="21"/>
          <w:szCs w:val="21"/>
          <w:lang w:eastAsia="zh-CN"/>
        </w:rPr>
        <w:t>Organic pigments: 10-30%.</w:t>
      </w:r>
    </w:p>
    <w:p w14:paraId="4CF9CCE1" w14:textId="77777777" w:rsidR="00801C85" w:rsidRDefault="00801C85" w:rsidP="004E40B8">
      <w:pPr>
        <w:spacing w:line="312" w:lineRule="auto"/>
        <w:rPr>
          <w:rFonts w:ascii="Arial" w:eastAsiaTheme="majorEastAsia" w:hAnsi="Arial" w:cs="Arial"/>
          <w:sz w:val="21"/>
          <w:szCs w:val="21"/>
          <w:lang w:eastAsia="zh-CN"/>
        </w:rPr>
      </w:pPr>
      <w:r>
        <w:rPr>
          <w:rFonts w:ascii="Arial" w:eastAsiaTheme="majorEastAsia" w:hAnsi="Arial" w:cs="Arial"/>
          <w:sz w:val="21"/>
          <w:szCs w:val="21"/>
          <w:lang w:eastAsia="zh-CN"/>
        </w:rPr>
        <w:t>Carbon black: 15-35%.</w:t>
      </w:r>
    </w:p>
    <w:p w14:paraId="1A878FBE" w14:textId="4B3CA3B8" w:rsidR="004E40B8" w:rsidRPr="00B12247" w:rsidRDefault="00801C85" w:rsidP="004E40B8">
      <w:pPr>
        <w:spacing w:line="312" w:lineRule="auto"/>
        <w:rPr>
          <w:rFonts w:ascii="Arial" w:eastAsiaTheme="majorEastAsia" w:hAnsi="Arial" w:cs="Arial"/>
          <w:sz w:val="21"/>
          <w:szCs w:val="21"/>
          <w:lang w:eastAsia="zh-CN"/>
        </w:rPr>
      </w:pPr>
      <w:r>
        <w:rPr>
          <w:rFonts w:ascii="Arial" w:eastAsiaTheme="majorEastAsia" w:hAnsi="Arial" w:cs="Arial"/>
          <w:sz w:val="21"/>
          <w:szCs w:val="21"/>
          <w:lang w:eastAsia="zh-CN"/>
        </w:rPr>
        <w:t>The viscosity is higher and amber, or solidified partially when temperature lower than 10</w:t>
      </w:r>
      <w:r w:rsidR="002E2E23">
        <w:rPr>
          <w:rFonts w:ascii="Arial" w:eastAsiaTheme="majorEastAsia" w:hAnsi="Arial" w:cs="Arial" w:hint="eastAsia"/>
          <w:sz w:val="21"/>
          <w:szCs w:val="21"/>
          <w:lang w:eastAsia="zh-CN"/>
        </w:rPr>
        <w:t>℃，</w:t>
      </w:r>
      <w:r w:rsidR="002E2E23">
        <w:rPr>
          <w:rFonts w:ascii="Arial" w:eastAsiaTheme="majorEastAsia" w:hAnsi="Arial" w:cs="Arial"/>
          <w:sz w:val="21"/>
          <w:szCs w:val="21"/>
          <w:lang w:eastAsia="zh-CN"/>
        </w:rPr>
        <w:t>it is not effect on the performance.</w:t>
      </w:r>
    </w:p>
    <w:p w14:paraId="10A2B164" w14:textId="77777777" w:rsidR="00456A87" w:rsidRPr="00584A24" w:rsidRDefault="00456A87" w:rsidP="00456A87">
      <w:pPr>
        <w:spacing w:line="312" w:lineRule="auto"/>
        <w:rPr>
          <w:rFonts w:ascii="Arial" w:eastAsia="宋体" w:hAnsi="Arial" w:cs="Arial"/>
          <w:b/>
          <w:sz w:val="28"/>
          <w:lang w:eastAsia="zh-CN"/>
        </w:rPr>
      </w:pPr>
      <w:r w:rsidRPr="00584A24">
        <w:rPr>
          <w:rFonts w:ascii="Arial" w:eastAsia="宋体" w:hAnsi="Arial" w:cs="Arial"/>
          <w:b/>
          <w:sz w:val="28"/>
          <w:lang w:eastAsia="zh-CN"/>
        </w:rPr>
        <w:t>SAFETY NOTICE</w:t>
      </w:r>
    </w:p>
    <w:p w14:paraId="335F57FA" w14:textId="53271F42" w:rsidR="004E40B8" w:rsidRPr="004E40B8" w:rsidRDefault="00456A87" w:rsidP="004E40B8">
      <w:pPr>
        <w:spacing w:line="312" w:lineRule="auto"/>
        <w:rPr>
          <w:rFonts w:ascii="Arial" w:eastAsiaTheme="minorEastAsia" w:hAnsi="Arial" w:cs="Arial"/>
          <w:sz w:val="21"/>
          <w:szCs w:val="22"/>
          <w:lang w:eastAsia="zh-CN"/>
        </w:rPr>
      </w:pPr>
      <w:r w:rsidRPr="001E2A07">
        <w:rPr>
          <w:rFonts w:ascii="Arial" w:eastAsiaTheme="minorEastAsia" w:hAnsi="Arial" w:cs="Arial"/>
          <w:sz w:val="21"/>
          <w:szCs w:val="22"/>
          <w:lang w:eastAsia="zh-CN"/>
        </w:rPr>
        <w:t>Before using the products, please refer to SDS for detailed safety data, handling and storage procedures recommended.</w:t>
      </w:r>
    </w:p>
    <w:p w14:paraId="207DF9D7" w14:textId="77777777" w:rsidR="00456A87" w:rsidRPr="00584A24" w:rsidRDefault="00456A87" w:rsidP="00456A87">
      <w:pPr>
        <w:spacing w:line="312" w:lineRule="auto"/>
        <w:rPr>
          <w:rFonts w:ascii="Arial" w:eastAsia="宋体" w:hAnsi="Arial" w:cs="Arial"/>
          <w:b/>
          <w:sz w:val="28"/>
          <w:lang w:eastAsia="zh-CN"/>
        </w:rPr>
      </w:pPr>
      <w:r w:rsidRPr="00584A24">
        <w:rPr>
          <w:rFonts w:ascii="Arial" w:eastAsia="宋体" w:hAnsi="Arial" w:cs="Arial"/>
          <w:b/>
          <w:sz w:val="28"/>
          <w:lang w:eastAsia="zh-CN"/>
        </w:rPr>
        <w:t>DISCLAIMER</w:t>
      </w:r>
    </w:p>
    <w:p w14:paraId="7363FFA6" w14:textId="4E5B1987" w:rsidR="00456A87" w:rsidRPr="004E40B8" w:rsidRDefault="00456A87" w:rsidP="004E40B8">
      <w:pPr>
        <w:spacing w:line="312" w:lineRule="auto"/>
        <w:rPr>
          <w:rFonts w:ascii="Arial" w:eastAsia="宋体" w:hAnsi="Arial" w:cs="Arial"/>
          <w:b/>
          <w:bCs/>
          <w:szCs w:val="28"/>
          <w:lang w:eastAsia="zh-CN"/>
        </w:rPr>
      </w:pPr>
      <w:r w:rsidRPr="001E2A07">
        <w:rPr>
          <w:rFonts w:ascii="Arial" w:eastAsia="宋体" w:hAnsi="Arial" w:cs="Arial"/>
          <w:sz w:val="21"/>
          <w:szCs w:val="22"/>
          <w:lang w:eastAsia="zh-CN"/>
        </w:rPr>
        <w:lastRenderedPageBreak/>
        <w:t>It is common proposal for product usage and demand above information based on our professional knowledge. Due to environmental uncertainty and out of our control from practical process, please test and make evaluation ahead of use to ensure efficient and safe. For your reference, the above information is only for commonly know and use the product. It is guaranteed to meet quality and product specification.</w:t>
      </w:r>
    </w:p>
    <w:p w14:paraId="40E0F254" w14:textId="17EF2264" w:rsidR="00E555FC" w:rsidRPr="004E40B8" w:rsidRDefault="00456A87" w:rsidP="004E40B8">
      <w:pPr>
        <w:spacing w:line="360" w:lineRule="auto"/>
        <w:jc w:val="center"/>
        <w:rPr>
          <w:rFonts w:ascii="宋体" w:eastAsia="宋体" w:hAnsi="宋体"/>
          <w:b/>
          <w:bCs/>
          <w:sz w:val="28"/>
          <w:szCs w:val="28"/>
          <w:lang w:eastAsia="zh-CN"/>
        </w:rPr>
      </w:pPr>
      <w:r w:rsidRPr="00584A24">
        <w:rPr>
          <w:rFonts w:ascii="Arial" w:eastAsia="宋体" w:hAnsi="Arial" w:cs="Arial"/>
          <w:b/>
          <w:color w:val="004646"/>
          <w:spacing w:val="-1"/>
          <w:sz w:val="21"/>
          <w:szCs w:val="21"/>
          <w:lang w:eastAsia="zh-CN"/>
        </w:rPr>
        <w:t>**</w:t>
      </w:r>
      <w:r w:rsidRPr="00584A24">
        <w:rPr>
          <w:rFonts w:ascii="Arial" w:eastAsia="宋体" w:hAnsi="Arial" w:cs="Arial"/>
          <w:b/>
          <w:color w:val="004646"/>
          <w:spacing w:val="-5"/>
          <w:sz w:val="21"/>
          <w:szCs w:val="21"/>
          <w:lang w:eastAsia="zh-CN"/>
        </w:rPr>
        <w:t>Please refer to SDS for more informatio</w:t>
      </w:r>
      <w:r>
        <w:rPr>
          <w:rFonts w:ascii="Arial" w:eastAsia="宋体" w:hAnsi="Arial" w:cs="Arial" w:hint="eastAsia"/>
          <w:b/>
          <w:color w:val="004646"/>
          <w:spacing w:val="-5"/>
          <w:sz w:val="21"/>
          <w:szCs w:val="21"/>
          <w:lang w:eastAsia="zh-CN"/>
        </w:rPr>
        <w:t>n</w:t>
      </w:r>
    </w:p>
    <w:sectPr w:rsidR="00E555FC" w:rsidRPr="004E40B8" w:rsidSect="00CB3B7B">
      <w:headerReference w:type="default" r:id="rId7"/>
      <w:footerReference w:type="default" r:id="rId8"/>
      <w:pgSz w:w="11906" w:h="16838"/>
      <w:pgMar w:top="1440" w:right="1800" w:bottom="1440" w:left="1800" w:header="567" w:footer="510"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03B5B" w14:textId="77777777" w:rsidR="008C72C4" w:rsidRDefault="008C72C4" w:rsidP="00D67962">
      <w:r>
        <w:separator/>
      </w:r>
    </w:p>
  </w:endnote>
  <w:endnote w:type="continuationSeparator" w:id="0">
    <w:p w14:paraId="2E7E8C20" w14:textId="77777777" w:rsidR="008C72C4" w:rsidRDefault="008C72C4" w:rsidP="00D679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96983944"/>
      <w:docPartObj>
        <w:docPartGallery w:val="Page Numbers (Bottom of Page)"/>
        <w:docPartUnique/>
      </w:docPartObj>
    </w:sdtPr>
    <w:sdtContent>
      <w:sdt>
        <w:sdtPr>
          <w:id w:val="98381352"/>
          <w:docPartObj>
            <w:docPartGallery w:val="Page Numbers (Top of Page)"/>
            <w:docPartUnique/>
          </w:docPartObj>
        </w:sdtPr>
        <w:sdtContent>
          <w:p w14:paraId="192B1CC2" w14:textId="77777777" w:rsidR="00456A87" w:rsidRPr="00D714A8" w:rsidRDefault="0084354B" w:rsidP="00456A87">
            <w:pPr>
              <w:pStyle w:val="a7"/>
              <w:rPr>
                <w:rFonts w:eastAsiaTheme="minorEastAsia"/>
                <w:lang w:eastAsia="zh-CN"/>
              </w:rPr>
            </w:pPr>
            <w:r>
              <w:rPr>
                <w:noProof/>
                <w:lang w:eastAsia="zh-CN"/>
              </w:rPr>
              <mc:AlternateContent>
                <mc:Choice Requires="wps">
                  <w:drawing>
                    <wp:anchor distT="0" distB="0" distL="114300" distR="114300" simplePos="0" relativeHeight="251669504" behindDoc="0" locked="0" layoutInCell="1" allowOverlap="1" wp14:anchorId="29B85C3D" wp14:editId="20B74B6E">
                      <wp:simplePos x="0" y="0"/>
                      <wp:positionH relativeFrom="column">
                        <wp:posOffset>-31115</wp:posOffset>
                      </wp:positionH>
                      <wp:positionV relativeFrom="paragraph">
                        <wp:posOffset>-86995</wp:posOffset>
                      </wp:positionV>
                      <wp:extent cx="5347335" cy="0"/>
                      <wp:effectExtent l="6985" t="8255" r="8255" b="10795"/>
                      <wp:wrapNone/>
                      <wp:docPr id="1"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473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3F1657C" id="_x0000_t32" coordsize="21600,21600" o:spt="32" o:oned="t" path="m,l21600,21600e" filled="f">
                      <v:path arrowok="t" fillok="f" o:connecttype="none"/>
                      <o:lock v:ext="edit" shapetype="t"/>
                    </v:shapetype>
                    <v:shape id="AutoShape 10" o:spid="_x0000_s1026" type="#_x0000_t32" style="position:absolute;left:0;text-align:left;margin-left:-2.45pt;margin-top:-6.85pt;width:421.05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"/>
                  </w:pict>
                </mc:Fallback>
              </mc:AlternateContent>
            </w:r>
            <w:r w:rsidR="00456A87">
              <w:rPr>
                <w:rFonts w:eastAsiaTheme="minorEastAsia" w:hint="eastAsia"/>
                <w:lang w:eastAsia="zh-CN"/>
              </w:rPr>
              <w:t>No 339</w:t>
            </w:r>
            <w:r w:rsidR="0063397B">
              <w:rPr>
                <w:rFonts w:eastAsiaTheme="minorEastAsia" w:hint="eastAsia"/>
                <w:lang w:eastAsia="zh-CN"/>
              </w:rPr>
              <w:t>9 Kang-Xin Highway, Building 17</w:t>
            </w:r>
            <w:r w:rsidR="00456A87">
              <w:rPr>
                <w:rFonts w:eastAsiaTheme="minorEastAsia" w:hint="eastAsia"/>
                <w:lang w:eastAsia="zh-CN"/>
              </w:rPr>
              <w:t>. Pu-Dong District, Shanghai</w:t>
            </w:r>
          </w:p>
          <w:p w14:paraId="25FAF5DA" w14:textId="77777777" w:rsidR="00640E62" w:rsidRPr="00640E62" w:rsidRDefault="00456A87" w:rsidP="00456A87">
            <w:pPr>
              <w:pStyle w:val="a7"/>
              <w:rPr>
                <w:rFonts w:eastAsiaTheme="minorEastAsia"/>
                <w:lang w:eastAsia="zh-CN"/>
              </w:rPr>
            </w:pPr>
            <w:r>
              <w:rPr>
                <w:rFonts w:eastAsiaTheme="minorEastAsia" w:hint="eastAsia"/>
                <w:lang w:eastAsia="zh-CN"/>
              </w:rPr>
              <w:t xml:space="preserve">E-Mail: </w:t>
            </w:r>
            <w:hyperlink r:id="rId1" w:history="1">
              <w:r w:rsidRPr="00364870">
                <w:rPr>
                  <w:rStyle w:val="ab"/>
                  <w:rFonts w:hint="eastAsia"/>
                </w:rPr>
                <w:t>Service@polywill.com</w:t>
              </w:r>
            </w:hyperlink>
            <w:r>
              <w:rPr>
                <w:rFonts w:eastAsiaTheme="minorEastAsia" w:hint="eastAsia"/>
                <w:lang w:eastAsia="zh-CN"/>
              </w:rPr>
              <w:t xml:space="preserve">   </w:t>
            </w:r>
            <w:r w:rsidR="00B475AB">
              <w:rPr>
                <w:rFonts w:asciiTheme="minorEastAsia" w:eastAsiaTheme="minorEastAsia" w:hAnsiTheme="minorEastAsia" w:hint="eastAsia"/>
                <w:lang w:eastAsia="zh-CN"/>
              </w:rPr>
              <w:t xml:space="preserve">           </w:t>
            </w:r>
            <w:r>
              <w:rPr>
                <w:rFonts w:asciiTheme="minorEastAsia" w:eastAsiaTheme="minorEastAsia" w:hAnsiTheme="minorEastAsia" w:hint="eastAsia"/>
                <w:lang w:eastAsia="zh-CN"/>
              </w:rPr>
              <w:t xml:space="preserve">                             </w:t>
            </w:r>
            <w:r w:rsidR="00B475AB">
              <w:rPr>
                <w:rFonts w:asciiTheme="minorEastAsia" w:eastAsiaTheme="minorEastAsia" w:hAnsiTheme="minorEastAsia" w:hint="eastAsia"/>
                <w:lang w:eastAsia="zh-CN"/>
              </w:rPr>
              <w:t xml:space="preserve">                    </w:t>
            </w:r>
            <w:r w:rsidR="00BF3C40">
              <w:rPr>
                <w:b/>
                <w:sz w:val="24"/>
                <w:szCs w:val="24"/>
              </w:rPr>
              <w:fldChar w:fldCharType="begin"/>
            </w:r>
            <w:r w:rsidR="00640E62">
              <w:rPr>
                <w:b/>
              </w:rPr>
              <w:instrText>PAGE</w:instrText>
            </w:r>
            <w:r w:rsidR="00BF3C40">
              <w:rPr>
                <w:b/>
                <w:sz w:val="24"/>
                <w:szCs w:val="24"/>
              </w:rPr>
              <w:fldChar w:fldCharType="separate"/>
            </w:r>
            <w:r w:rsidR="005C2B6F">
              <w:rPr>
                <w:b/>
                <w:noProof/>
              </w:rPr>
              <w:t>1</w:t>
            </w:r>
            <w:r w:rsidR="00BF3C40">
              <w:rPr>
                <w:b/>
                <w:sz w:val="24"/>
                <w:szCs w:val="24"/>
              </w:rPr>
              <w:fldChar w:fldCharType="end"/>
            </w:r>
            <w:r w:rsidR="00640E62" w:rsidRPr="00640E62">
              <w:t xml:space="preserve"> / </w:t>
            </w:r>
            <w:r w:rsidR="00BF3C40">
              <w:rPr>
                <w:b/>
                <w:sz w:val="24"/>
                <w:szCs w:val="24"/>
              </w:rPr>
              <w:fldChar w:fldCharType="begin"/>
            </w:r>
            <w:r w:rsidR="00640E62">
              <w:rPr>
                <w:b/>
              </w:rPr>
              <w:instrText>NUMPAGES</w:instrText>
            </w:r>
            <w:r w:rsidR="00BF3C40">
              <w:rPr>
                <w:b/>
                <w:sz w:val="24"/>
                <w:szCs w:val="24"/>
              </w:rPr>
              <w:fldChar w:fldCharType="separate"/>
            </w:r>
            <w:r w:rsidR="005C2B6F">
              <w:rPr>
                <w:b/>
                <w:noProof/>
              </w:rPr>
              <w:t>1</w:t>
            </w:r>
            <w:r w:rsidR="00BF3C40">
              <w:rPr>
                <w:b/>
                <w:sz w:val="24"/>
                <w:szCs w:val="24"/>
              </w:rPr>
              <w:fldChar w:fldCharType="end"/>
            </w:r>
          </w:p>
        </w:sdtContent>
      </w:sdt>
    </w:sdtContent>
  </w:sdt>
  <w:p w14:paraId="27B66897" w14:textId="77777777" w:rsidR="00640E62" w:rsidRPr="00640E62" w:rsidRDefault="00640E62">
    <w:pPr>
      <w:pStyle w:val="a7"/>
      <w:rPr>
        <w:rFonts w:eastAsiaTheme="minorEastAsia"/>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71F5B" w14:textId="77777777" w:rsidR="008C72C4" w:rsidRDefault="008C72C4" w:rsidP="00D67962">
      <w:r>
        <w:separator/>
      </w:r>
    </w:p>
  </w:footnote>
  <w:footnote w:type="continuationSeparator" w:id="0">
    <w:p w14:paraId="7C607650" w14:textId="77777777" w:rsidR="008C72C4" w:rsidRDefault="008C72C4" w:rsidP="00D679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6CFF3" w14:textId="476CBF1B" w:rsidR="007F381B" w:rsidRPr="0063397B" w:rsidRDefault="004E40B8" w:rsidP="005C2B6F">
    <w:pPr>
      <w:pStyle w:val="a5"/>
      <w:pBdr>
        <w:bottom w:val="single" w:sz="6" w:space="2" w:color="auto"/>
      </w:pBdr>
      <w:jc w:val="left"/>
      <w:rPr>
        <w:rFonts w:eastAsiaTheme="minorEastAsia"/>
        <w:lang w:eastAsia="zh-CN"/>
      </w:rPr>
    </w:pPr>
    <w:r>
      <w:rPr>
        <w:noProof/>
      </w:rPr>
      <mc:AlternateContent>
        <mc:Choice Requires="wps">
          <w:drawing>
            <wp:anchor distT="0" distB="0" distL="114300" distR="114300" simplePos="0" relativeHeight="251662336" behindDoc="0" locked="0" layoutInCell="1" allowOverlap="1" wp14:anchorId="69E5F11A" wp14:editId="19C72CC9">
              <wp:simplePos x="0" y="0"/>
              <wp:positionH relativeFrom="column">
                <wp:posOffset>1216025</wp:posOffset>
              </wp:positionH>
              <wp:positionV relativeFrom="paragraph">
                <wp:posOffset>172085</wp:posOffset>
              </wp:positionV>
              <wp:extent cx="3260725" cy="297815"/>
              <wp:effectExtent l="0" t="0" r="15875" b="2603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0725" cy="297815"/>
                      </a:xfrm>
                      <a:prstGeom prst="rect">
                        <a:avLst/>
                      </a:prstGeom>
                      <a:solidFill>
                        <a:srgbClr val="FFFFFF"/>
                      </a:solidFill>
                      <a:ln w="9525">
                        <a:solidFill>
                          <a:schemeClr val="bg1">
                            <a:lumMod val="100000"/>
                            <a:lumOff val="0"/>
                          </a:schemeClr>
                        </a:solidFill>
                        <a:miter lim="800000"/>
                        <a:headEnd/>
                        <a:tailEnd/>
                      </a:ln>
                    </wps:spPr>
                    <wps:txbx>
                      <w:txbxContent>
                        <w:p w14:paraId="32D58870" w14:textId="77777777" w:rsidR="00640E62" w:rsidRPr="0063397B" w:rsidRDefault="00456A87" w:rsidP="00456A87">
                          <w:pPr>
                            <w:rPr>
                              <w:rFonts w:eastAsiaTheme="minorEastAsia"/>
                              <w:lang w:eastAsia="zh-CN"/>
                            </w:rPr>
                          </w:pPr>
                          <w:r>
                            <w:rPr>
                              <w:rFonts w:eastAsiaTheme="minorEastAsia" w:hint="eastAsia"/>
                              <w:lang w:eastAsia="zh-CN"/>
                            </w:rPr>
                            <w:t>Polywill (Shanghai) Advanced Materials Co., Ltd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9E5F11A" id="_x0000_t202" coordsize="21600,21600" o:spt="202" path="m,l,21600r21600,l21600,xe">
              <v:stroke joinstyle="miter"/>
              <v:path gradientshapeok="t" o:connecttype="rect"/>
            </v:shapetype>
            <v:shape id="Text Box 2" o:spid="_x0000_s1026" type="#_x0000_t202" style="position:absolute;margin-left:95.75pt;margin-top:13.55pt;width:256.75pt;height:2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" strokecolor="white [3212]">
              <v:textbox>
                <w:txbxContent>
                  <w:p w14:paraId="32D58870" w14:textId="77777777" w:rsidR="00640E62" w:rsidRPr="0063397B" w:rsidRDefault="00456A87" w:rsidP="00456A87">
                    <w:pPr>
                      <w:rPr>
                        <w:rFonts w:eastAsiaTheme="minorEastAsia"/>
                        <w:lang w:eastAsia="zh-CN"/>
                      </w:rPr>
                    </w:pPr>
                    <w:proofErr w:type="spellStart"/>
                    <w:r>
                      <w:rPr>
                        <w:rFonts w:eastAsiaTheme="minorEastAsia" w:hint="eastAsia"/>
                        <w:lang w:eastAsia="zh-CN"/>
                      </w:rPr>
                      <w:t>Polywill</w:t>
                    </w:r>
                    <w:proofErr w:type="spellEnd"/>
                    <w:r>
                      <w:rPr>
                        <w:rFonts w:eastAsiaTheme="minorEastAsia" w:hint="eastAsia"/>
                        <w:lang w:eastAsia="zh-CN"/>
                      </w:rPr>
                      <w:t xml:space="preserve"> (Shanghai) Advanced Materials Co., Ltd</w:t>
                    </w:r>
                  </w:p>
                </w:txbxContent>
              </v:textbox>
            </v:shape>
          </w:pict>
        </mc:Fallback>
      </mc:AlternateContent>
    </w:r>
    <w:r w:rsidR="005C2B6F" w:rsidRPr="005C2B6F">
      <w:rPr>
        <w:rFonts w:eastAsiaTheme="minorEastAsia"/>
        <w:noProof/>
        <w:lang w:eastAsia="zh-CN"/>
      </w:rPr>
      <w:drawing>
        <wp:inline distT="0" distB="0" distL="0" distR="0" wp14:anchorId="0AB8C218" wp14:editId="57394564">
          <wp:extent cx="981075" cy="457200"/>
          <wp:effectExtent l="0" t="0" r="9525" b="0"/>
          <wp:docPr id="2" name="图片 1" descr="C:\Files\Polywill\Images\Polywill Logo English_20180723.jpg"/>
          <wp:cNvGraphicFramePr/>
          <a:graphic xmlns:a="http://schemas.openxmlformats.org/drawingml/2006/main">
            <a:graphicData uri="http://schemas.openxmlformats.org/drawingml/2006/picture">
              <pic:pic xmlns:pic="http://schemas.openxmlformats.org/drawingml/2006/picture">
                <pic:nvPicPr>
                  <pic:cNvPr id="0" name="Picture 1" descr="C:\Files\Polywill\Images\Polywill Logo English_20180723.jpg"/>
                  <pic:cNvPicPr>
                    <a:picLocks noChangeAspect="1" noChangeArrowheads="1"/>
                  </pic:cNvPicPr>
                </pic:nvPicPr>
                <pic:blipFill>
                  <a:blip r:embed="rId1"/>
                  <a:srcRect l="32130" t="38462" r="32852" b="36923"/>
                  <a:stretch>
                    <a:fillRect/>
                  </a:stretch>
                </pic:blipFill>
                <pic:spPr bwMode="auto">
                  <a:xfrm>
                    <a:off x="0" y="0"/>
                    <a:ext cx="981618" cy="457453"/>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E0115"/>
    <w:multiLevelType w:val="hybridMultilevel"/>
    <w:tmpl w:val="40F8F3F0"/>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 w15:restartNumberingAfterBreak="0">
    <w:nsid w:val="35DE4489"/>
    <w:multiLevelType w:val="hybridMultilevel"/>
    <w:tmpl w:val="3EB64594"/>
    <w:lvl w:ilvl="0" w:tplc="23A82742">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3FAA245B"/>
    <w:multiLevelType w:val="hybridMultilevel"/>
    <w:tmpl w:val="E688850E"/>
    <w:lvl w:ilvl="0" w:tplc="0409000B">
      <w:start w:val="1"/>
      <w:numFmt w:val="bullet"/>
      <w:lvlText w:val=""/>
      <w:lvlJc w:val="left"/>
      <w:pPr>
        <w:tabs>
          <w:tab w:val="num" w:pos="720"/>
        </w:tabs>
        <w:ind w:left="720" w:hanging="360"/>
      </w:pPr>
      <w:rPr>
        <w:rFonts w:ascii="Wingdings" w:hAnsi="Wingdings" w:hint="default"/>
      </w:rPr>
    </w:lvl>
    <w:lvl w:ilvl="1" w:tplc="12F2110E" w:tentative="1">
      <w:start w:val="1"/>
      <w:numFmt w:val="bullet"/>
      <w:lvlText w:val=""/>
      <w:lvlJc w:val="left"/>
      <w:pPr>
        <w:tabs>
          <w:tab w:val="num" w:pos="1440"/>
        </w:tabs>
        <w:ind w:left="1440" w:hanging="360"/>
      </w:pPr>
      <w:rPr>
        <w:rFonts w:ascii="Wingdings" w:hAnsi="Wingdings" w:hint="default"/>
      </w:rPr>
    </w:lvl>
    <w:lvl w:ilvl="2" w:tplc="A6BAC13C" w:tentative="1">
      <w:start w:val="1"/>
      <w:numFmt w:val="bullet"/>
      <w:lvlText w:val=""/>
      <w:lvlJc w:val="left"/>
      <w:pPr>
        <w:tabs>
          <w:tab w:val="num" w:pos="2160"/>
        </w:tabs>
        <w:ind w:left="2160" w:hanging="360"/>
      </w:pPr>
      <w:rPr>
        <w:rFonts w:ascii="Wingdings" w:hAnsi="Wingdings" w:hint="default"/>
      </w:rPr>
    </w:lvl>
    <w:lvl w:ilvl="3" w:tplc="B79667A6" w:tentative="1">
      <w:start w:val="1"/>
      <w:numFmt w:val="bullet"/>
      <w:lvlText w:val=""/>
      <w:lvlJc w:val="left"/>
      <w:pPr>
        <w:tabs>
          <w:tab w:val="num" w:pos="2880"/>
        </w:tabs>
        <w:ind w:left="2880" w:hanging="360"/>
      </w:pPr>
      <w:rPr>
        <w:rFonts w:ascii="Wingdings" w:hAnsi="Wingdings" w:hint="default"/>
      </w:rPr>
    </w:lvl>
    <w:lvl w:ilvl="4" w:tplc="ED241142" w:tentative="1">
      <w:start w:val="1"/>
      <w:numFmt w:val="bullet"/>
      <w:lvlText w:val=""/>
      <w:lvlJc w:val="left"/>
      <w:pPr>
        <w:tabs>
          <w:tab w:val="num" w:pos="3600"/>
        </w:tabs>
        <w:ind w:left="3600" w:hanging="360"/>
      </w:pPr>
      <w:rPr>
        <w:rFonts w:ascii="Wingdings" w:hAnsi="Wingdings" w:hint="default"/>
      </w:rPr>
    </w:lvl>
    <w:lvl w:ilvl="5" w:tplc="67301640" w:tentative="1">
      <w:start w:val="1"/>
      <w:numFmt w:val="bullet"/>
      <w:lvlText w:val=""/>
      <w:lvlJc w:val="left"/>
      <w:pPr>
        <w:tabs>
          <w:tab w:val="num" w:pos="4320"/>
        </w:tabs>
        <w:ind w:left="4320" w:hanging="360"/>
      </w:pPr>
      <w:rPr>
        <w:rFonts w:ascii="Wingdings" w:hAnsi="Wingdings" w:hint="default"/>
      </w:rPr>
    </w:lvl>
    <w:lvl w:ilvl="6" w:tplc="DE702012" w:tentative="1">
      <w:start w:val="1"/>
      <w:numFmt w:val="bullet"/>
      <w:lvlText w:val=""/>
      <w:lvlJc w:val="left"/>
      <w:pPr>
        <w:tabs>
          <w:tab w:val="num" w:pos="5040"/>
        </w:tabs>
        <w:ind w:left="5040" w:hanging="360"/>
      </w:pPr>
      <w:rPr>
        <w:rFonts w:ascii="Wingdings" w:hAnsi="Wingdings" w:hint="default"/>
      </w:rPr>
    </w:lvl>
    <w:lvl w:ilvl="7" w:tplc="D40C59BA" w:tentative="1">
      <w:start w:val="1"/>
      <w:numFmt w:val="bullet"/>
      <w:lvlText w:val=""/>
      <w:lvlJc w:val="left"/>
      <w:pPr>
        <w:tabs>
          <w:tab w:val="num" w:pos="5760"/>
        </w:tabs>
        <w:ind w:left="5760" w:hanging="360"/>
      </w:pPr>
      <w:rPr>
        <w:rFonts w:ascii="Wingdings" w:hAnsi="Wingdings" w:hint="default"/>
      </w:rPr>
    </w:lvl>
    <w:lvl w:ilvl="8" w:tplc="B23C4EA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B9B4C57"/>
    <w:multiLevelType w:val="hybridMultilevel"/>
    <w:tmpl w:val="86FE371A"/>
    <w:lvl w:ilvl="0" w:tplc="BCB61308">
      <w:numFmt w:val="bullet"/>
      <w:lvlText w:val=""/>
      <w:lvlJc w:val="left"/>
      <w:pPr>
        <w:ind w:left="360" w:hanging="360"/>
      </w:pPr>
      <w:rPr>
        <w:rFonts w:ascii="Wingdings" w:eastAsiaTheme="majorEastAsia" w:hAnsi="Wingdings"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52DA36E3"/>
    <w:multiLevelType w:val="hybridMultilevel"/>
    <w:tmpl w:val="DCEA7F12"/>
    <w:lvl w:ilvl="0" w:tplc="04090009">
      <w:start w:val="1"/>
      <w:numFmt w:val="bullet"/>
      <w:lvlText w:val=""/>
      <w:lvlJc w:val="left"/>
      <w:pPr>
        <w:tabs>
          <w:tab w:val="num" w:pos="420"/>
        </w:tabs>
        <w:ind w:left="420" w:hanging="420"/>
      </w:pPr>
      <w:rPr>
        <w:rFonts w:ascii="Wingdings" w:hAnsi="Wingdings" w:hint="default"/>
      </w:rPr>
    </w:lvl>
    <w:lvl w:ilvl="1" w:tplc="04090003">
      <w:start w:val="1"/>
      <w:numFmt w:val="bullet"/>
      <w:lvlText w:val=""/>
      <w:lvlJc w:val="left"/>
      <w:pPr>
        <w:tabs>
          <w:tab w:val="num" w:pos="840"/>
        </w:tabs>
        <w:ind w:left="840" w:hanging="420"/>
      </w:pPr>
      <w:rPr>
        <w:rFonts w:ascii="Wingdings" w:hAnsi="Wingdings" w:hint="default"/>
      </w:rPr>
    </w:lvl>
    <w:lvl w:ilvl="2" w:tplc="04090009">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A9D04F3"/>
    <w:multiLevelType w:val="hybridMultilevel"/>
    <w:tmpl w:val="2FC64C4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5F63241F"/>
    <w:multiLevelType w:val="hybridMultilevel"/>
    <w:tmpl w:val="C050756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60BA04CC"/>
    <w:multiLevelType w:val="hybridMultilevel"/>
    <w:tmpl w:val="4E8CC1BE"/>
    <w:lvl w:ilvl="0" w:tplc="510E07A8">
      <w:start w:val="1"/>
      <w:numFmt w:val="bullet"/>
      <w:lvlText w:val=""/>
      <w:lvlJc w:val="left"/>
      <w:pPr>
        <w:tabs>
          <w:tab w:val="num" w:pos="720"/>
        </w:tabs>
        <w:ind w:left="720" w:hanging="360"/>
      </w:pPr>
      <w:rPr>
        <w:rFonts w:ascii="Wingdings" w:hAnsi="Wingdings" w:hint="default"/>
      </w:rPr>
    </w:lvl>
    <w:lvl w:ilvl="1" w:tplc="12F2110E" w:tentative="1">
      <w:start w:val="1"/>
      <w:numFmt w:val="bullet"/>
      <w:lvlText w:val=""/>
      <w:lvlJc w:val="left"/>
      <w:pPr>
        <w:tabs>
          <w:tab w:val="num" w:pos="1440"/>
        </w:tabs>
        <w:ind w:left="1440" w:hanging="360"/>
      </w:pPr>
      <w:rPr>
        <w:rFonts w:ascii="Wingdings" w:hAnsi="Wingdings" w:hint="default"/>
      </w:rPr>
    </w:lvl>
    <w:lvl w:ilvl="2" w:tplc="A6BAC13C" w:tentative="1">
      <w:start w:val="1"/>
      <w:numFmt w:val="bullet"/>
      <w:lvlText w:val=""/>
      <w:lvlJc w:val="left"/>
      <w:pPr>
        <w:tabs>
          <w:tab w:val="num" w:pos="2160"/>
        </w:tabs>
        <w:ind w:left="2160" w:hanging="360"/>
      </w:pPr>
      <w:rPr>
        <w:rFonts w:ascii="Wingdings" w:hAnsi="Wingdings" w:hint="default"/>
      </w:rPr>
    </w:lvl>
    <w:lvl w:ilvl="3" w:tplc="B79667A6" w:tentative="1">
      <w:start w:val="1"/>
      <w:numFmt w:val="bullet"/>
      <w:lvlText w:val=""/>
      <w:lvlJc w:val="left"/>
      <w:pPr>
        <w:tabs>
          <w:tab w:val="num" w:pos="2880"/>
        </w:tabs>
        <w:ind w:left="2880" w:hanging="360"/>
      </w:pPr>
      <w:rPr>
        <w:rFonts w:ascii="Wingdings" w:hAnsi="Wingdings" w:hint="default"/>
      </w:rPr>
    </w:lvl>
    <w:lvl w:ilvl="4" w:tplc="ED241142" w:tentative="1">
      <w:start w:val="1"/>
      <w:numFmt w:val="bullet"/>
      <w:lvlText w:val=""/>
      <w:lvlJc w:val="left"/>
      <w:pPr>
        <w:tabs>
          <w:tab w:val="num" w:pos="3600"/>
        </w:tabs>
        <w:ind w:left="3600" w:hanging="360"/>
      </w:pPr>
      <w:rPr>
        <w:rFonts w:ascii="Wingdings" w:hAnsi="Wingdings" w:hint="default"/>
      </w:rPr>
    </w:lvl>
    <w:lvl w:ilvl="5" w:tplc="67301640" w:tentative="1">
      <w:start w:val="1"/>
      <w:numFmt w:val="bullet"/>
      <w:lvlText w:val=""/>
      <w:lvlJc w:val="left"/>
      <w:pPr>
        <w:tabs>
          <w:tab w:val="num" w:pos="4320"/>
        </w:tabs>
        <w:ind w:left="4320" w:hanging="360"/>
      </w:pPr>
      <w:rPr>
        <w:rFonts w:ascii="Wingdings" w:hAnsi="Wingdings" w:hint="default"/>
      </w:rPr>
    </w:lvl>
    <w:lvl w:ilvl="6" w:tplc="DE702012" w:tentative="1">
      <w:start w:val="1"/>
      <w:numFmt w:val="bullet"/>
      <w:lvlText w:val=""/>
      <w:lvlJc w:val="left"/>
      <w:pPr>
        <w:tabs>
          <w:tab w:val="num" w:pos="5040"/>
        </w:tabs>
        <w:ind w:left="5040" w:hanging="360"/>
      </w:pPr>
      <w:rPr>
        <w:rFonts w:ascii="Wingdings" w:hAnsi="Wingdings" w:hint="default"/>
      </w:rPr>
    </w:lvl>
    <w:lvl w:ilvl="7" w:tplc="D40C59BA" w:tentative="1">
      <w:start w:val="1"/>
      <w:numFmt w:val="bullet"/>
      <w:lvlText w:val=""/>
      <w:lvlJc w:val="left"/>
      <w:pPr>
        <w:tabs>
          <w:tab w:val="num" w:pos="5760"/>
        </w:tabs>
        <w:ind w:left="5760" w:hanging="360"/>
      </w:pPr>
      <w:rPr>
        <w:rFonts w:ascii="Wingdings" w:hAnsi="Wingdings" w:hint="default"/>
      </w:rPr>
    </w:lvl>
    <w:lvl w:ilvl="8" w:tplc="B23C4EA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8957110"/>
    <w:multiLevelType w:val="hybridMultilevel"/>
    <w:tmpl w:val="7CCC0806"/>
    <w:lvl w:ilvl="0" w:tplc="273EFA48">
      <w:start w:val="1"/>
      <w:numFmt w:val="bullet"/>
      <w:lvlText w:val=""/>
      <w:lvlJc w:val="left"/>
      <w:pPr>
        <w:tabs>
          <w:tab w:val="num" w:pos="720"/>
        </w:tabs>
        <w:ind w:left="720" w:hanging="360"/>
      </w:pPr>
      <w:rPr>
        <w:rFonts w:ascii="Wingdings" w:hAnsi="Wingdings" w:hint="default"/>
      </w:rPr>
    </w:lvl>
    <w:lvl w:ilvl="1" w:tplc="50043C9C" w:tentative="1">
      <w:start w:val="1"/>
      <w:numFmt w:val="bullet"/>
      <w:lvlText w:val=""/>
      <w:lvlJc w:val="left"/>
      <w:pPr>
        <w:tabs>
          <w:tab w:val="num" w:pos="1440"/>
        </w:tabs>
        <w:ind w:left="1440" w:hanging="360"/>
      </w:pPr>
      <w:rPr>
        <w:rFonts w:ascii="Wingdings" w:hAnsi="Wingdings" w:hint="default"/>
      </w:rPr>
    </w:lvl>
    <w:lvl w:ilvl="2" w:tplc="8CCE3128" w:tentative="1">
      <w:start w:val="1"/>
      <w:numFmt w:val="bullet"/>
      <w:lvlText w:val=""/>
      <w:lvlJc w:val="left"/>
      <w:pPr>
        <w:tabs>
          <w:tab w:val="num" w:pos="2160"/>
        </w:tabs>
        <w:ind w:left="2160" w:hanging="360"/>
      </w:pPr>
      <w:rPr>
        <w:rFonts w:ascii="Wingdings" w:hAnsi="Wingdings" w:hint="default"/>
      </w:rPr>
    </w:lvl>
    <w:lvl w:ilvl="3" w:tplc="23443E64" w:tentative="1">
      <w:start w:val="1"/>
      <w:numFmt w:val="bullet"/>
      <w:lvlText w:val=""/>
      <w:lvlJc w:val="left"/>
      <w:pPr>
        <w:tabs>
          <w:tab w:val="num" w:pos="2880"/>
        </w:tabs>
        <w:ind w:left="2880" w:hanging="360"/>
      </w:pPr>
      <w:rPr>
        <w:rFonts w:ascii="Wingdings" w:hAnsi="Wingdings" w:hint="default"/>
      </w:rPr>
    </w:lvl>
    <w:lvl w:ilvl="4" w:tplc="D2E4EF48" w:tentative="1">
      <w:start w:val="1"/>
      <w:numFmt w:val="bullet"/>
      <w:lvlText w:val=""/>
      <w:lvlJc w:val="left"/>
      <w:pPr>
        <w:tabs>
          <w:tab w:val="num" w:pos="3600"/>
        </w:tabs>
        <w:ind w:left="3600" w:hanging="360"/>
      </w:pPr>
      <w:rPr>
        <w:rFonts w:ascii="Wingdings" w:hAnsi="Wingdings" w:hint="default"/>
      </w:rPr>
    </w:lvl>
    <w:lvl w:ilvl="5" w:tplc="59D231A2" w:tentative="1">
      <w:start w:val="1"/>
      <w:numFmt w:val="bullet"/>
      <w:lvlText w:val=""/>
      <w:lvlJc w:val="left"/>
      <w:pPr>
        <w:tabs>
          <w:tab w:val="num" w:pos="4320"/>
        </w:tabs>
        <w:ind w:left="4320" w:hanging="360"/>
      </w:pPr>
      <w:rPr>
        <w:rFonts w:ascii="Wingdings" w:hAnsi="Wingdings" w:hint="default"/>
      </w:rPr>
    </w:lvl>
    <w:lvl w:ilvl="6" w:tplc="68F63B48" w:tentative="1">
      <w:start w:val="1"/>
      <w:numFmt w:val="bullet"/>
      <w:lvlText w:val=""/>
      <w:lvlJc w:val="left"/>
      <w:pPr>
        <w:tabs>
          <w:tab w:val="num" w:pos="5040"/>
        </w:tabs>
        <w:ind w:left="5040" w:hanging="360"/>
      </w:pPr>
      <w:rPr>
        <w:rFonts w:ascii="Wingdings" w:hAnsi="Wingdings" w:hint="default"/>
      </w:rPr>
    </w:lvl>
    <w:lvl w:ilvl="7" w:tplc="C42EB60E" w:tentative="1">
      <w:start w:val="1"/>
      <w:numFmt w:val="bullet"/>
      <w:lvlText w:val=""/>
      <w:lvlJc w:val="left"/>
      <w:pPr>
        <w:tabs>
          <w:tab w:val="num" w:pos="5760"/>
        </w:tabs>
        <w:ind w:left="5760" w:hanging="360"/>
      </w:pPr>
      <w:rPr>
        <w:rFonts w:ascii="Wingdings" w:hAnsi="Wingdings" w:hint="default"/>
      </w:rPr>
    </w:lvl>
    <w:lvl w:ilvl="8" w:tplc="E7A2F45A" w:tentative="1">
      <w:start w:val="1"/>
      <w:numFmt w:val="bullet"/>
      <w:lvlText w:val=""/>
      <w:lvlJc w:val="left"/>
      <w:pPr>
        <w:tabs>
          <w:tab w:val="num" w:pos="6480"/>
        </w:tabs>
        <w:ind w:left="6480" w:hanging="360"/>
      </w:pPr>
      <w:rPr>
        <w:rFonts w:ascii="Wingdings" w:hAnsi="Wingdings" w:hint="default"/>
      </w:rPr>
    </w:lvl>
  </w:abstractNum>
  <w:num w:numId="1" w16cid:durableId="1087653104">
    <w:abstractNumId w:val="1"/>
  </w:num>
  <w:num w:numId="2" w16cid:durableId="168713372">
    <w:abstractNumId w:val="7"/>
  </w:num>
  <w:num w:numId="3" w16cid:durableId="1650942961">
    <w:abstractNumId w:val="2"/>
  </w:num>
  <w:num w:numId="4" w16cid:durableId="1705910090">
    <w:abstractNumId w:val="8"/>
  </w:num>
  <w:num w:numId="5" w16cid:durableId="1462923207">
    <w:abstractNumId w:val="4"/>
  </w:num>
  <w:num w:numId="6" w16cid:durableId="3942501">
    <w:abstractNumId w:val="3"/>
  </w:num>
  <w:num w:numId="7" w16cid:durableId="694120198">
    <w:abstractNumId w:val="0"/>
  </w:num>
  <w:num w:numId="8" w16cid:durableId="1623995754">
    <w:abstractNumId w:val="6"/>
  </w:num>
  <w:num w:numId="9" w16cid:durableId="58912244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AF0"/>
    <w:rsid w:val="00013DC7"/>
    <w:rsid w:val="00031D12"/>
    <w:rsid w:val="000356AF"/>
    <w:rsid w:val="00044D0F"/>
    <w:rsid w:val="00045AA7"/>
    <w:rsid w:val="0004703B"/>
    <w:rsid w:val="000542EA"/>
    <w:rsid w:val="000730CA"/>
    <w:rsid w:val="00085F2B"/>
    <w:rsid w:val="000872F4"/>
    <w:rsid w:val="00091946"/>
    <w:rsid w:val="00094A57"/>
    <w:rsid w:val="000A4C54"/>
    <w:rsid w:val="000E0A01"/>
    <w:rsid w:val="000E4765"/>
    <w:rsid w:val="00105DE9"/>
    <w:rsid w:val="00122A34"/>
    <w:rsid w:val="00127223"/>
    <w:rsid w:val="00154206"/>
    <w:rsid w:val="001609A4"/>
    <w:rsid w:val="00160D17"/>
    <w:rsid w:val="00182722"/>
    <w:rsid w:val="001A02D0"/>
    <w:rsid w:val="001A68B6"/>
    <w:rsid w:val="001B6C7F"/>
    <w:rsid w:val="001C2D36"/>
    <w:rsid w:val="001C441C"/>
    <w:rsid w:val="001C7285"/>
    <w:rsid w:val="001D3213"/>
    <w:rsid w:val="001D3FAC"/>
    <w:rsid w:val="0020482B"/>
    <w:rsid w:val="00205C5A"/>
    <w:rsid w:val="002107AB"/>
    <w:rsid w:val="0021101E"/>
    <w:rsid w:val="0021371F"/>
    <w:rsid w:val="002176ED"/>
    <w:rsid w:val="00221A70"/>
    <w:rsid w:val="002225D9"/>
    <w:rsid w:val="002264A7"/>
    <w:rsid w:val="00231BB0"/>
    <w:rsid w:val="0025500F"/>
    <w:rsid w:val="002709F5"/>
    <w:rsid w:val="00270BA7"/>
    <w:rsid w:val="00271FDF"/>
    <w:rsid w:val="00276A9A"/>
    <w:rsid w:val="00276C4F"/>
    <w:rsid w:val="002A1967"/>
    <w:rsid w:val="002A5CCC"/>
    <w:rsid w:val="002B6F13"/>
    <w:rsid w:val="002C6284"/>
    <w:rsid w:val="002C665C"/>
    <w:rsid w:val="002D676D"/>
    <w:rsid w:val="002E2E23"/>
    <w:rsid w:val="002F4ABF"/>
    <w:rsid w:val="00300D00"/>
    <w:rsid w:val="0030597C"/>
    <w:rsid w:val="00333B25"/>
    <w:rsid w:val="00373A3F"/>
    <w:rsid w:val="0037766C"/>
    <w:rsid w:val="00382D03"/>
    <w:rsid w:val="00384DCF"/>
    <w:rsid w:val="00385CE2"/>
    <w:rsid w:val="003922B1"/>
    <w:rsid w:val="003A16D0"/>
    <w:rsid w:val="003B267D"/>
    <w:rsid w:val="003C2ED6"/>
    <w:rsid w:val="003C41BE"/>
    <w:rsid w:val="003C457C"/>
    <w:rsid w:val="003C59D2"/>
    <w:rsid w:val="003D31C6"/>
    <w:rsid w:val="0040255A"/>
    <w:rsid w:val="00412FAE"/>
    <w:rsid w:val="00417575"/>
    <w:rsid w:val="00424323"/>
    <w:rsid w:val="004369D4"/>
    <w:rsid w:val="00436B43"/>
    <w:rsid w:val="0044524A"/>
    <w:rsid w:val="00454E3A"/>
    <w:rsid w:val="00456A87"/>
    <w:rsid w:val="00457A83"/>
    <w:rsid w:val="004847AE"/>
    <w:rsid w:val="00494163"/>
    <w:rsid w:val="004960DB"/>
    <w:rsid w:val="004977A9"/>
    <w:rsid w:val="004A1610"/>
    <w:rsid w:val="004B4D7A"/>
    <w:rsid w:val="004D2009"/>
    <w:rsid w:val="004E14DC"/>
    <w:rsid w:val="004E40B8"/>
    <w:rsid w:val="004F18B7"/>
    <w:rsid w:val="004F3127"/>
    <w:rsid w:val="00511752"/>
    <w:rsid w:val="00524BEC"/>
    <w:rsid w:val="005556D2"/>
    <w:rsid w:val="00594ECE"/>
    <w:rsid w:val="005B567B"/>
    <w:rsid w:val="005C288F"/>
    <w:rsid w:val="005C2B6F"/>
    <w:rsid w:val="005D1362"/>
    <w:rsid w:val="00610704"/>
    <w:rsid w:val="00626826"/>
    <w:rsid w:val="0063397B"/>
    <w:rsid w:val="00633E53"/>
    <w:rsid w:val="00640E62"/>
    <w:rsid w:val="006504F3"/>
    <w:rsid w:val="006637FD"/>
    <w:rsid w:val="00666721"/>
    <w:rsid w:val="00683CE9"/>
    <w:rsid w:val="0069038D"/>
    <w:rsid w:val="00693332"/>
    <w:rsid w:val="006A259B"/>
    <w:rsid w:val="006B22EC"/>
    <w:rsid w:val="006B4E9C"/>
    <w:rsid w:val="006B5E4E"/>
    <w:rsid w:val="006C2F5A"/>
    <w:rsid w:val="006C37E0"/>
    <w:rsid w:val="006C3B48"/>
    <w:rsid w:val="006C4E5D"/>
    <w:rsid w:val="006D213D"/>
    <w:rsid w:val="006D3FEF"/>
    <w:rsid w:val="006D6872"/>
    <w:rsid w:val="00705366"/>
    <w:rsid w:val="007115B9"/>
    <w:rsid w:val="00713178"/>
    <w:rsid w:val="00721286"/>
    <w:rsid w:val="00724015"/>
    <w:rsid w:val="00730678"/>
    <w:rsid w:val="007316CF"/>
    <w:rsid w:val="00734F3D"/>
    <w:rsid w:val="00740979"/>
    <w:rsid w:val="007472C1"/>
    <w:rsid w:val="0077066B"/>
    <w:rsid w:val="00777EA3"/>
    <w:rsid w:val="00784037"/>
    <w:rsid w:val="00785B0A"/>
    <w:rsid w:val="00786041"/>
    <w:rsid w:val="00796E0F"/>
    <w:rsid w:val="007C79A1"/>
    <w:rsid w:val="007E58EA"/>
    <w:rsid w:val="007F2561"/>
    <w:rsid w:val="007F381B"/>
    <w:rsid w:val="00801C85"/>
    <w:rsid w:val="00805678"/>
    <w:rsid w:val="00806967"/>
    <w:rsid w:val="00810332"/>
    <w:rsid w:val="008135B7"/>
    <w:rsid w:val="0082166E"/>
    <w:rsid w:val="00823B3F"/>
    <w:rsid w:val="0084354B"/>
    <w:rsid w:val="00852B13"/>
    <w:rsid w:val="00874152"/>
    <w:rsid w:val="008A39BD"/>
    <w:rsid w:val="008A6F3E"/>
    <w:rsid w:val="008B043F"/>
    <w:rsid w:val="008B68B5"/>
    <w:rsid w:val="008C4875"/>
    <w:rsid w:val="008C72C4"/>
    <w:rsid w:val="008D7501"/>
    <w:rsid w:val="008E0278"/>
    <w:rsid w:val="008F3A20"/>
    <w:rsid w:val="00902362"/>
    <w:rsid w:val="00912B8E"/>
    <w:rsid w:val="0091364B"/>
    <w:rsid w:val="0092000E"/>
    <w:rsid w:val="009328E0"/>
    <w:rsid w:val="009360DA"/>
    <w:rsid w:val="00936D82"/>
    <w:rsid w:val="00940C44"/>
    <w:rsid w:val="009551B8"/>
    <w:rsid w:val="00957A39"/>
    <w:rsid w:val="00972DB9"/>
    <w:rsid w:val="009801A1"/>
    <w:rsid w:val="009B1A8F"/>
    <w:rsid w:val="009D07EC"/>
    <w:rsid w:val="009D1DF0"/>
    <w:rsid w:val="009D4350"/>
    <w:rsid w:val="009E30E3"/>
    <w:rsid w:val="009F21E2"/>
    <w:rsid w:val="00A027A6"/>
    <w:rsid w:val="00A10F2F"/>
    <w:rsid w:val="00A24C73"/>
    <w:rsid w:val="00A27069"/>
    <w:rsid w:val="00A34278"/>
    <w:rsid w:val="00A47075"/>
    <w:rsid w:val="00A505C5"/>
    <w:rsid w:val="00A50C2C"/>
    <w:rsid w:val="00A52A99"/>
    <w:rsid w:val="00A55770"/>
    <w:rsid w:val="00A773AA"/>
    <w:rsid w:val="00A83704"/>
    <w:rsid w:val="00A910B4"/>
    <w:rsid w:val="00A950A0"/>
    <w:rsid w:val="00AB53AB"/>
    <w:rsid w:val="00AB6C59"/>
    <w:rsid w:val="00AC4023"/>
    <w:rsid w:val="00AC604B"/>
    <w:rsid w:val="00AE2526"/>
    <w:rsid w:val="00AE320F"/>
    <w:rsid w:val="00AF3478"/>
    <w:rsid w:val="00B01FD3"/>
    <w:rsid w:val="00B04838"/>
    <w:rsid w:val="00B12247"/>
    <w:rsid w:val="00B21A69"/>
    <w:rsid w:val="00B23B89"/>
    <w:rsid w:val="00B326A1"/>
    <w:rsid w:val="00B3713F"/>
    <w:rsid w:val="00B4145A"/>
    <w:rsid w:val="00B4647F"/>
    <w:rsid w:val="00B475AB"/>
    <w:rsid w:val="00B723F7"/>
    <w:rsid w:val="00BA043D"/>
    <w:rsid w:val="00BA0C54"/>
    <w:rsid w:val="00BB3745"/>
    <w:rsid w:val="00BB42AE"/>
    <w:rsid w:val="00BB686D"/>
    <w:rsid w:val="00BC0650"/>
    <w:rsid w:val="00BC1B14"/>
    <w:rsid w:val="00BD270B"/>
    <w:rsid w:val="00BE0522"/>
    <w:rsid w:val="00BE1693"/>
    <w:rsid w:val="00BF3824"/>
    <w:rsid w:val="00BF3C40"/>
    <w:rsid w:val="00C10177"/>
    <w:rsid w:val="00C17EE0"/>
    <w:rsid w:val="00C3474E"/>
    <w:rsid w:val="00C40813"/>
    <w:rsid w:val="00C471E6"/>
    <w:rsid w:val="00C60DA6"/>
    <w:rsid w:val="00C73441"/>
    <w:rsid w:val="00C96952"/>
    <w:rsid w:val="00C97E03"/>
    <w:rsid w:val="00CA64D5"/>
    <w:rsid w:val="00CB3B7B"/>
    <w:rsid w:val="00CD02C9"/>
    <w:rsid w:val="00D063DF"/>
    <w:rsid w:val="00D146AE"/>
    <w:rsid w:val="00D245A9"/>
    <w:rsid w:val="00D27E27"/>
    <w:rsid w:val="00D43830"/>
    <w:rsid w:val="00D56D44"/>
    <w:rsid w:val="00D67962"/>
    <w:rsid w:val="00D869E0"/>
    <w:rsid w:val="00DB0381"/>
    <w:rsid w:val="00DB7272"/>
    <w:rsid w:val="00DC064D"/>
    <w:rsid w:val="00DC752A"/>
    <w:rsid w:val="00DD1FD3"/>
    <w:rsid w:val="00DE0C6B"/>
    <w:rsid w:val="00E0121B"/>
    <w:rsid w:val="00E04608"/>
    <w:rsid w:val="00E17869"/>
    <w:rsid w:val="00E22AF6"/>
    <w:rsid w:val="00E421CC"/>
    <w:rsid w:val="00E4232B"/>
    <w:rsid w:val="00E555FC"/>
    <w:rsid w:val="00E665DC"/>
    <w:rsid w:val="00E709CD"/>
    <w:rsid w:val="00E85AF0"/>
    <w:rsid w:val="00EA307C"/>
    <w:rsid w:val="00EB669C"/>
    <w:rsid w:val="00EC05B6"/>
    <w:rsid w:val="00EC096A"/>
    <w:rsid w:val="00EC7367"/>
    <w:rsid w:val="00ED3631"/>
    <w:rsid w:val="00EE1A20"/>
    <w:rsid w:val="00F34352"/>
    <w:rsid w:val="00F4698A"/>
    <w:rsid w:val="00F5026E"/>
    <w:rsid w:val="00F56C21"/>
    <w:rsid w:val="00F61270"/>
    <w:rsid w:val="00F7615B"/>
    <w:rsid w:val="00F962B8"/>
    <w:rsid w:val="00FE7F3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06752E"/>
  <w15:docId w15:val="{C5322B33-70B9-463D-84B8-FE101659E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5AF0"/>
    <w:rPr>
      <w:rFonts w:ascii="Times New Roman" w:eastAsia="PMingLiU"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oductName">
    <w:name w:val="Product Name"/>
    <w:link w:val="ProductNameChar"/>
    <w:rsid w:val="00E85AF0"/>
    <w:pPr>
      <w:spacing w:line="270" w:lineRule="exact"/>
    </w:pPr>
    <w:rPr>
      <w:rFonts w:ascii="Arial Black" w:eastAsia="PMingLiU" w:hAnsi="Arial Black" w:cs="Times New Roman"/>
      <w:noProof/>
      <w:kern w:val="0"/>
      <w:sz w:val="26"/>
      <w:szCs w:val="26"/>
      <w:lang w:eastAsia="en-US"/>
    </w:rPr>
  </w:style>
  <w:style w:type="character" w:customStyle="1" w:styleId="ProductNameChar">
    <w:name w:val="Product Name Char"/>
    <w:basedOn w:val="a0"/>
    <w:link w:val="ProductName"/>
    <w:rsid w:val="00E85AF0"/>
    <w:rPr>
      <w:rFonts w:ascii="Arial Black" w:eastAsia="PMingLiU" w:hAnsi="Arial Black" w:cs="Times New Roman"/>
      <w:noProof/>
      <w:kern w:val="0"/>
      <w:sz w:val="26"/>
      <w:szCs w:val="26"/>
      <w:lang w:eastAsia="en-US"/>
    </w:rPr>
  </w:style>
  <w:style w:type="paragraph" w:customStyle="1" w:styleId="ChartData">
    <w:name w:val="Chart Data"/>
    <w:basedOn w:val="a"/>
    <w:rsid w:val="000542EA"/>
    <w:pPr>
      <w:spacing w:line="220" w:lineRule="exact"/>
    </w:pPr>
    <w:rPr>
      <w:rFonts w:ascii="Arial Narrow" w:hAnsi="Arial Narrow"/>
      <w:noProof/>
      <w:sz w:val="18"/>
      <w:szCs w:val="18"/>
    </w:rPr>
  </w:style>
  <w:style w:type="table" w:styleId="a3">
    <w:name w:val="Table Grid"/>
    <w:basedOn w:val="a1"/>
    <w:rsid w:val="000542EA"/>
    <w:rPr>
      <w:rFonts w:ascii="Arial Narrow" w:eastAsia="PMingLiU" w:hAnsi="Arial Narrow" w:cs="Times New Roman"/>
      <w:kern w:val="0"/>
      <w:sz w:val="18"/>
      <w:szCs w:val="20"/>
    </w:rPr>
    <w:tblPr>
      <w:tblInd w:w="86" w:type="dxa"/>
      <w:tblBorders>
        <w:top w:val="single" w:sz="4" w:space="0" w:color="auto"/>
        <w:bottom w:val="single" w:sz="4" w:space="0" w:color="auto"/>
        <w:insideH w:val="single" w:sz="4" w:space="0" w:color="auto"/>
      </w:tblBorders>
      <w:tblCellMar>
        <w:top w:w="14" w:type="dxa"/>
        <w:left w:w="115" w:type="dxa"/>
        <w:bottom w:w="14" w:type="dxa"/>
        <w:right w:w="115" w:type="dxa"/>
      </w:tblCellMar>
    </w:tblPr>
  </w:style>
  <w:style w:type="paragraph" w:styleId="a4">
    <w:name w:val="List Bullet"/>
    <w:rsid w:val="009D1DF0"/>
    <w:pPr>
      <w:tabs>
        <w:tab w:val="num" w:pos="187"/>
      </w:tabs>
      <w:spacing w:after="40"/>
      <w:ind w:left="187" w:hanging="187"/>
    </w:pPr>
    <w:rPr>
      <w:rFonts w:ascii="Arial Narrow" w:eastAsia="PMingLiU" w:hAnsi="Arial Narrow" w:cs="Times New Roman"/>
      <w:kern w:val="0"/>
      <w:sz w:val="22"/>
      <w:szCs w:val="20"/>
      <w:lang w:eastAsia="en-US"/>
    </w:rPr>
  </w:style>
  <w:style w:type="paragraph" w:styleId="a5">
    <w:name w:val="header"/>
    <w:basedOn w:val="a"/>
    <w:link w:val="a6"/>
    <w:uiPriority w:val="99"/>
    <w:unhideWhenUsed/>
    <w:rsid w:val="00D67962"/>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D67962"/>
    <w:rPr>
      <w:rFonts w:ascii="Times New Roman" w:eastAsia="PMingLiU" w:hAnsi="Times New Roman" w:cs="Times New Roman"/>
      <w:kern w:val="0"/>
      <w:sz w:val="18"/>
      <w:szCs w:val="18"/>
      <w:lang w:eastAsia="en-US"/>
    </w:rPr>
  </w:style>
  <w:style w:type="paragraph" w:styleId="a7">
    <w:name w:val="footer"/>
    <w:basedOn w:val="a"/>
    <w:link w:val="a8"/>
    <w:uiPriority w:val="99"/>
    <w:unhideWhenUsed/>
    <w:rsid w:val="00D67962"/>
    <w:pPr>
      <w:tabs>
        <w:tab w:val="center" w:pos="4153"/>
        <w:tab w:val="right" w:pos="8306"/>
      </w:tabs>
      <w:snapToGrid w:val="0"/>
    </w:pPr>
    <w:rPr>
      <w:sz w:val="18"/>
      <w:szCs w:val="18"/>
    </w:rPr>
  </w:style>
  <w:style w:type="character" w:customStyle="1" w:styleId="a8">
    <w:name w:val="页脚 字符"/>
    <w:basedOn w:val="a0"/>
    <w:link w:val="a7"/>
    <w:uiPriority w:val="99"/>
    <w:rsid w:val="00D67962"/>
    <w:rPr>
      <w:rFonts w:ascii="Times New Roman" w:eastAsia="PMingLiU" w:hAnsi="Times New Roman" w:cs="Times New Roman"/>
      <w:kern w:val="0"/>
      <w:sz w:val="18"/>
      <w:szCs w:val="18"/>
      <w:lang w:eastAsia="en-US"/>
    </w:rPr>
  </w:style>
  <w:style w:type="paragraph" w:styleId="a9">
    <w:name w:val="Balloon Text"/>
    <w:basedOn w:val="a"/>
    <w:link w:val="aa"/>
    <w:uiPriority w:val="99"/>
    <w:semiHidden/>
    <w:unhideWhenUsed/>
    <w:rsid w:val="007F381B"/>
    <w:rPr>
      <w:sz w:val="18"/>
      <w:szCs w:val="18"/>
    </w:rPr>
  </w:style>
  <w:style w:type="character" w:customStyle="1" w:styleId="aa">
    <w:name w:val="批注框文本 字符"/>
    <w:basedOn w:val="a0"/>
    <w:link w:val="a9"/>
    <w:uiPriority w:val="99"/>
    <w:semiHidden/>
    <w:rsid w:val="007F381B"/>
    <w:rPr>
      <w:rFonts w:ascii="Times New Roman" w:eastAsia="PMingLiU" w:hAnsi="Times New Roman" w:cs="Times New Roman"/>
      <w:kern w:val="0"/>
      <w:sz w:val="18"/>
      <w:szCs w:val="18"/>
      <w:lang w:eastAsia="en-US"/>
    </w:rPr>
  </w:style>
  <w:style w:type="character" w:styleId="ab">
    <w:name w:val="Hyperlink"/>
    <w:basedOn w:val="a0"/>
    <w:uiPriority w:val="99"/>
    <w:unhideWhenUsed/>
    <w:rsid w:val="00640E62"/>
    <w:rPr>
      <w:color w:val="0000FF" w:themeColor="hyperlink"/>
      <w:u w:val="single"/>
    </w:rPr>
  </w:style>
  <w:style w:type="paragraph" w:styleId="ac">
    <w:name w:val="List Paragraph"/>
    <w:basedOn w:val="a"/>
    <w:uiPriority w:val="34"/>
    <w:qFormat/>
    <w:rsid w:val="00333B2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677450">
      <w:bodyDiv w:val="1"/>
      <w:marLeft w:val="0"/>
      <w:marRight w:val="0"/>
      <w:marTop w:val="0"/>
      <w:marBottom w:val="0"/>
      <w:divBdr>
        <w:top w:val="none" w:sz="0" w:space="0" w:color="auto"/>
        <w:left w:val="none" w:sz="0" w:space="0" w:color="auto"/>
        <w:bottom w:val="none" w:sz="0" w:space="0" w:color="auto"/>
        <w:right w:val="none" w:sz="0" w:space="0" w:color="auto"/>
      </w:divBdr>
    </w:div>
    <w:div w:id="122308640">
      <w:bodyDiv w:val="1"/>
      <w:marLeft w:val="0"/>
      <w:marRight w:val="0"/>
      <w:marTop w:val="0"/>
      <w:marBottom w:val="0"/>
      <w:divBdr>
        <w:top w:val="none" w:sz="0" w:space="0" w:color="auto"/>
        <w:left w:val="none" w:sz="0" w:space="0" w:color="auto"/>
        <w:bottom w:val="none" w:sz="0" w:space="0" w:color="auto"/>
        <w:right w:val="none" w:sz="0" w:space="0" w:color="auto"/>
      </w:divBdr>
    </w:div>
    <w:div w:id="183708563">
      <w:bodyDiv w:val="1"/>
      <w:marLeft w:val="0"/>
      <w:marRight w:val="0"/>
      <w:marTop w:val="0"/>
      <w:marBottom w:val="0"/>
      <w:divBdr>
        <w:top w:val="none" w:sz="0" w:space="0" w:color="auto"/>
        <w:left w:val="none" w:sz="0" w:space="0" w:color="auto"/>
        <w:bottom w:val="none" w:sz="0" w:space="0" w:color="auto"/>
        <w:right w:val="none" w:sz="0" w:space="0" w:color="auto"/>
      </w:divBdr>
    </w:div>
    <w:div w:id="1728718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Service@polywil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260</Words>
  <Characters>1485</Characters>
  <Application>Microsoft Office Word</Application>
  <DocSecurity>0</DocSecurity>
  <Lines>12</Lines>
  <Paragraphs>3</Paragraphs>
  <ScaleCrop>false</ScaleCrop>
  <Company>Microsoft</Company>
  <LinksUpToDate>false</LinksUpToDate>
  <CharactersWithSpaces>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junrong xia</dc:creator>
  <cp:lastModifiedBy>张 珂</cp:lastModifiedBy>
  <cp:revision>4</cp:revision>
  <cp:lastPrinted>2022-06-27T05:07:00Z</cp:lastPrinted>
  <dcterms:created xsi:type="dcterms:W3CDTF">2022-08-12T11:08:00Z</dcterms:created>
  <dcterms:modified xsi:type="dcterms:W3CDTF">2022-08-12T14:47:00Z</dcterms:modified>
</cp:coreProperties>
</file>