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B5D24" w14:textId="3F385FB5" w:rsidR="00E85AF0" w:rsidRPr="00814B7D" w:rsidRDefault="00E85AF0" w:rsidP="00EA408F">
      <w:pPr>
        <w:pStyle w:val="ProductName"/>
        <w:tabs>
          <w:tab w:val="left" w:pos="93"/>
        </w:tabs>
        <w:spacing w:beforeLines="30" w:before="97" w:line="269" w:lineRule="auto"/>
        <w:jc w:val="center"/>
        <w:rPr>
          <w:rFonts w:ascii="Arial" w:hAnsi="Arial" w:cs="Arial"/>
          <w:b/>
          <w:sz w:val="30"/>
          <w:szCs w:val="30"/>
          <w:lang w:eastAsia="zh-TW"/>
        </w:rPr>
      </w:pPr>
      <w:r w:rsidRPr="00814B7D">
        <w:rPr>
          <w:rFonts w:ascii="Arial" w:eastAsia="宋体" w:hAnsi="Arial" w:cs="Arial"/>
          <w:b/>
          <w:sz w:val="30"/>
          <w:szCs w:val="30"/>
          <w:lang w:eastAsia="zh-CN"/>
        </w:rPr>
        <w:t xml:space="preserve">Coadd™ </w:t>
      </w:r>
      <w:r w:rsidR="00CA5EB6">
        <w:rPr>
          <w:rFonts w:ascii="Arial" w:eastAsia="宋体" w:hAnsi="Arial" w:cs="Arial" w:hint="eastAsia"/>
          <w:b/>
          <w:sz w:val="30"/>
          <w:szCs w:val="30"/>
          <w:lang w:eastAsia="zh-CN"/>
        </w:rPr>
        <w:t>D</w:t>
      </w:r>
      <w:r w:rsidR="002723FB">
        <w:rPr>
          <w:rFonts w:ascii="Arial" w:eastAsia="宋体" w:hAnsi="Arial" w:cs="Arial" w:hint="eastAsia"/>
          <w:b/>
          <w:sz w:val="30"/>
          <w:szCs w:val="30"/>
          <w:lang w:eastAsia="zh-CN"/>
        </w:rPr>
        <w:t>O</w:t>
      </w:r>
      <w:r w:rsidR="002723FB">
        <w:rPr>
          <w:rFonts w:ascii="Arial" w:eastAsia="宋体" w:hAnsi="Arial" w:cs="Arial"/>
          <w:b/>
          <w:sz w:val="30"/>
          <w:szCs w:val="30"/>
          <w:lang w:eastAsia="zh-CN"/>
        </w:rPr>
        <w:t>-6269</w:t>
      </w:r>
    </w:p>
    <w:p w14:paraId="7959EB0F" w14:textId="20A640E2" w:rsidR="00E37A41" w:rsidRPr="00CA5EB6" w:rsidRDefault="00CA5EB6" w:rsidP="00EA408F">
      <w:pPr>
        <w:spacing w:line="269" w:lineRule="auto"/>
        <w:jc w:val="center"/>
        <w:rPr>
          <w:rFonts w:ascii="Arial" w:eastAsia="宋体" w:hAnsi="Arial" w:cs="Arial"/>
          <w:sz w:val="21"/>
          <w:szCs w:val="21"/>
          <w:lang w:eastAsia="zh-CN"/>
        </w:rPr>
      </w:pPr>
      <w:r>
        <w:rPr>
          <w:rFonts w:ascii="Arial" w:eastAsia="宋体" w:hAnsi="Arial" w:cs="Arial"/>
          <w:sz w:val="21"/>
          <w:szCs w:val="21"/>
          <w:lang w:eastAsia="zh-CN"/>
        </w:rPr>
        <w:t xml:space="preserve">Dispersing </w:t>
      </w:r>
      <w:r w:rsidR="008A704F" w:rsidRPr="00814B7D">
        <w:rPr>
          <w:rFonts w:ascii="Arial" w:eastAsia="宋体" w:hAnsi="Arial" w:cs="Arial"/>
          <w:sz w:val="21"/>
          <w:szCs w:val="21"/>
          <w:lang w:eastAsia="zh-CN"/>
        </w:rPr>
        <w:t>Agent</w:t>
      </w:r>
    </w:p>
    <w:p w14:paraId="099BA2DA" w14:textId="77777777" w:rsidR="00E85AF0" w:rsidRPr="003B593A" w:rsidRDefault="008A704F" w:rsidP="00EA408F">
      <w:pPr>
        <w:spacing w:line="269" w:lineRule="auto"/>
        <w:rPr>
          <w:rFonts w:ascii="Arial" w:eastAsiaTheme="minorEastAsia" w:hAnsi="Arial" w:cs="Arial"/>
          <w:sz w:val="28"/>
          <w:szCs w:val="28"/>
          <w:lang w:eastAsia="zh-CN"/>
        </w:rPr>
      </w:pPr>
      <w:r w:rsidRPr="003B593A">
        <w:rPr>
          <w:rFonts w:ascii="Arial" w:eastAsia="宋体" w:hAnsi="Arial" w:cs="Arial"/>
          <w:b/>
          <w:bCs/>
          <w:sz w:val="28"/>
          <w:szCs w:val="28"/>
          <w:lang w:eastAsia="zh-CN"/>
        </w:rPr>
        <w:t>DESCRIPTION</w:t>
      </w:r>
    </w:p>
    <w:p w14:paraId="245572F5" w14:textId="359D553C" w:rsidR="003E79A9" w:rsidRPr="00DF449A" w:rsidRDefault="00E85AF0" w:rsidP="00EA408F">
      <w:pPr>
        <w:spacing w:line="269" w:lineRule="auto"/>
        <w:ind w:left="2"/>
        <w:jc w:val="both"/>
        <w:rPr>
          <w:rFonts w:ascii="Arial" w:eastAsiaTheme="minorEastAsia" w:hAnsi="Arial" w:cs="Arial"/>
          <w:sz w:val="21"/>
          <w:szCs w:val="21"/>
          <w:lang w:eastAsia="zh-CN"/>
        </w:rPr>
      </w:pPr>
      <w:r w:rsidRPr="003B593A">
        <w:rPr>
          <w:rFonts w:ascii="Arial" w:eastAsiaTheme="minorEastAsia" w:hAnsi="Arial" w:cs="Arial"/>
          <w:b/>
          <w:sz w:val="21"/>
          <w:szCs w:val="21"/>
          <w:lang w:eastAsia="zh-CN"/>
        </w:rPr>
        <w:t xml:space="preserve">Coadd™ </w:t>
      </w:r>
      <w:r w:rsidR="00CA5EB6">
        <w:rPr>
          <w:rFonts w:ascii="Arial" w:eastAsiaTheme="minorEastAsia" w:hAnsi="Arial" w:cs="Arial"/>
          <w:b/>
          <w:sz w:val="21"/>
          <w:szCs w:val="21"/>
          <w:lang w:eastAsia="zh-CN"/>
        </w:rPr>
        <w:t>D</w:t>
      </w:r>
      <w:r w:rsidR="002723FB">
        <w:rPr>
          <w:rFonts w:ascii="Arial" w:eastAsiaTheme="minorEastAsia" w:hAnsi="Arial" w:cs="Arial"/>
          <w:b/>
          <w:sz w:val="21"/>
          <w:szCs w:val="21"/>
          <w:lang w:eastAsia="zh-CN"/>
        </w:rPr>
        <w:t>O-6269</w:t>
      </w:r>
      <w:r w:rsidR="00171BF8">
        <w:rPr>
          <w:rFonts w:ascii="Arial" w:eastAsiaTheme="minorEastAsia" w:hAnsi="Arial" w:cs="Arial"/>
          <w:sz w:val="21"/>
          <w:szCs w:val="21"/>
          <w:lang w:eastAsia="zh-CN"/>
        </w:rPr>
        <w:t xml:space="preserve"> is</w:t>
      </w:r>
      <w:r w:rsidR="006272C1">
        <w:rPr>
          <w:rFonts w:ascii="Arial" w:eastAsiaTheme="minorEastAsia" w:hAnsi="Arial" w:cs="Arial"/>
          <w:sz w:val="21"/>
          <w:szCs w:val="21"/>
          <w:lang w:eastAsia="zh-CN"/>
        </w:rPr>
        <w:t xml:space="preserve"> a</w:t>
      </w:r>
      <w:r w:rsidR="002723FB">
        <w:rPr>
          <w:rFonts w:ascii="Arial" w:eastAsiaTheme="minorEastAsia" w:hAnsi="Arial" w:cs="Arial"/>
          <w:sz w:val="21"/>
          <w:szCs w:val="21"/>
          <w:lang w:eastAsia="zh-CN"/>
        </w:rPr>
        <w:t xml:space="preserve"> </w:t>
      </w:r>
      <w:r w:rsidR="009B3214">
        <w:rPr>
          <w:rFonts w:ascii="Arial" w:eastAsiaTheme="minorEastAsia" w:hAnsi="Arial" w:cs="Arial"/>
          <w:sz w:val="21"/>
          <w:szCs w:val="21"/>
          <w:lang w:eastAsia="zh-CN"/>
        </w:rPr>
        <w:t>mixture</w:t>
      </w:r>
      <w:r w:rsidR="002723FB">
        <w:rPr>
          <w:rFonts w:ascii="Arial" w:eastAsiaTheme="minorEastAsia" w:hAnsi="Arial" w:cs="Arial"/>
          <w:sz w:val="21"/>
          <w:szCs w:val="21"/>
          <w:lang w:eastAsia="zh-CN"/>
        </w:rPr>
        <w:t xml:space="preserve"> of polyacrylic block polymer with pigment affinity groups, and is suitable for solvent-borne and solvent-free coating systems. The product is a universal wetting and dispersing agent, with excellent viscosity reduction properties. It can be used to disperse both organic and inorganic pigments, especially suitable for carbon blacks. The product can be used in the grinding of resin containing and resin free colorant systems, and solvent-borne coatings with high solid content.</w:t>
      </w:r>
    </w:p>
    <w:p w14:paraId="58C6C21B" w14:textId="77777777" w:rsidR="00E85AF0" w:rsidRPr="003B593A" w:rsidRDefault="00336E9D" w:rsidP="00EA408F">
      <w:pPr>
        <w:spacing w:line="269" w:lineRule="auto"/>
        <w:rPr>
          <w:rFonts w:ascii="Arial" w:eastAsia="宋体" w:hAnsi="Arial" w:cs="Arial"/>
          <w:b/>
          <w:bCs/>
          <w:sz w:val="28"/>
          <w:szCs w:val="28"/>
          <w:lang w:eastAsia="zh-CN"/>
        </w:rPr>
      </w:pPr>
      <w:r w:rsidRPr="003B593A">
        <w:rPr>
          <w:rFonts w:ascii="Arial" w:eastAsia="宋体" w:hAnsi="Arial" w:cs="Arial"/>
          <w:b/>
          <w:bCs/>
          <w:sz w:val="28"/>
          <w:szCs w:val="28"/>
          <w:lang w:eastAsia="zh-CN"/>
        </w:rPr>
        <w:t>PHYSICAL PROPEERTIES</w:t>
      </w:r>
    </w:p>
    <w:tbl>
      <w:tblPr>
        <w:tblStyle w:val="a3"/>
        <w:tblW w:w="7563" w:type="dxa"/>
        <w:jc w:val="center"/>
        <w:tblInd w:w="0" w:type="dxa"/>
        <w:tblBorders>
          <w:left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4021"/>
        <w:gridCol w:w="3542"/>
      </w:tblGrid>
      <w:tr w:rsidR="000542EA" w:rsidRPr="003B593A" w14:paraId="42A0821C" w14:textId="77777777" w:rsidTr="00171BF8">
        <w:trPr>
          <w:jc w:val="center"/>
        </w:trPr>
        <w:tc>
          <w:tcPr>
            <w:tcW w:w="4021" w:type="dxa"/>
          </w:tcPr>
          <w:p w14:paraId="5C1172E7" w14:textId="77777777" w:rsidR="000542EA" w:rsidRPr="003B593A" w:rsidRDefault="00336E9D" w:rsidP="00EA408F">
            <w:pPr>
              <w:pStyle w:val="ChartData"/>
              <w:spacing w:line="269" w:lineRule="auto"/>
              <w:rPr>
                <w:rFonts w:ascii="Arial" w:eastAsiaTheme="minorEastAsia" w:hAnsi="Arial" w:cs="Arial"/>
                <w:noProof w:val="0"/>
                <w:sz w:val="21"/>
                <w:szCs w:val="21"/>
                <w:lang w:eastAsia="zh-CN"/>
              </w:rPr>
            </w:pPr>
            <w:r w:rsidRPr="003B593A">
              <w:rPr>
                <w:rFonts w:ascii="Arial" w:eastAsiaTheme="minorEastAsia" w:hAnsi="Arial" w:cs="Arial"/>
                <w:noProof w:val="0"/>
                <w:sz w:val="21"/>
                <w:szCs w:val="21"/>
                <w:lang w:eastAsia="zh-CN"/>
              </w:rPr>
              <w:t>Appearance</w:t>
            </w:r>
          </w:p>
        </w:tc>
        <w:tc>
          <w:tcPr>
            <w:tcW w:w="3542" w:type="dxa"/>
          </w:tcPr>
          <w:p w14:paraId="2471F3BE" w14:textId="14003DB6" w:rsidR="000542EA" w:rsidRPr="003B593A" w:rsidRDefault="002723FB" w:rsidP="00EA408F">
            <w:pPr>
              <w:spacing w:line="269" w:lineRule="auto"/>
              <w:rPr>
                <w:rFonts w:ascii="Arial" w:eastAsiaTheme="minorEastAsia" w:hAnsi="Arial" w:cs="Arial"/>
                <w:sz w:val="21"/>
                <w:szCs w:val="21"/>
                <w:lang w:eastAsia="zh-CN"/>
              </w:rPr>
            </w:pPr>
            <w:r>
              <w:rPr>
                <w:rFonts w:ascii="Arial" w:eastAsiaTheme="minorEastAsia" w:hAnsi="Arial" w:cs="Arial"/>
                <w:sz w:val="21"/>
                <w:szCs w:val="21"/>
                <w:lang w:eastAsia="zh-CN"/>
              </w:rPr>
              <w:t>L</w:t>
            </w:r>
            <w:r w:rsidR="008D46A8">
              <w:rPr>
                <w:rFonts w:ascii="Arial" w:eastAsiaTheme="minorEastAsia" w:hAnsi="Arial" w:cs="Arial"/>
                <w:sz w:val="21"/>
                <w:szCs w:val="21"/>
                <w:lang w:eastAsia="zh-CN"/>
              </w:rPr>
              <w:t xml:space="preserve">ight </w:t>
            </w:r>
            <w:r w:rsidR="00171BF8">
              <w:rPr>
                <w:rFonts w:ascii="Arial" w:eastAsiaTheme="minorEastAsia" w:hAnsi="Arial" w:cs="Arial" w:hint="eastAsia"/>
                <w:sz w:val="21"/>
                <w:szCs w:val="21"/>
                <w:lang w:eastAsia="zh-CN"/>
              </w:rPr>
              <w:t>yellow</w:t>
            </w:r>
            <w:r w:rsidR="00336E9D" w:rsidRPr="003B593A">
              <w:rPr>
                <w:rFonts w:ascii="Arial" w:eastAsiaTheme="minorEastAsia" w:hAnsi="Arial" w:cs="Arial"/>
                <w:sz w:val="21"/>
                <w:szCs w:val="21"/>
                <w:lang w:eastAsia="zh-CN"/>
              </w:rPr>
              <w:t xml:space="preserve"> </w:t>
            </w:r>
            <w:r w:rsidR="005E2BF7">
              <w:rPr>
                <w:rFonts w:ascii="Arial" w:eastAsiaTheme="minorEastAsia" w:hAnsi="Arial" w:cs="Arial" w:hint="eastAsia"/>
                <w:sz w:val="21"/>
                <w:szCs w:val="21"/>
                <w:lang w:eastAsia="zh-CN"/>
              </w:rPr>
              <w:t>liquid</w:t>
            </w:r>
          </w:p>
        </w:tc>
      </w:tr>
      <w:tr w:rsidR="000542EA" w:rsidRPr="003B593A" w14:paraId="332C94A4" w14:textId="77777777" w:rsidTr="00171BF8">
        <w:trPr>
          <w:jc w:val="center"/>
        </w:trPr>
        <w:tc>
          <w:tcPr>
            <w:tcW w:w="4021" w:type="dxa"/>
          </w:tcPr>
          <w:p w14:paraId="22AC4DF5" w14:textId="77777777" w:rsidR="000542EA" w:rsidRPr="003B593A" w:rsidRDefault="00336E9D" w:rsidP="00EA408F">
            <w:pPr>
              <w:pStyle w:val="ChartData"/>
              <w:spacing w:line="269" w:lineRule="auto"/>
              <w:rPr>
                <w:rFonts w:ascii="Arial" w:eastAsiaTheme="minorEastAsia" w:hAnsi="Arial" w:cs="Arial"/>
                <w:noProof w:val="0"/>
                <w:sz w:val="21"/>
                <w:szCs w:val="21"/>
                <w:lang w:eastAsia="zh-CN"/>
              </w:rPr>
            </w:pPr>
            <w:r w:rsidRPr="003B593A">
              <w:rPr>
                <w:rFonts w:ascii="Arial" w:eastAsiaTheme="minorEastAsia" w:hAnsi="Arial" w:cs="Arial"/>
                <w:noProof w:val="0"/>
                <w:sz w:val="21"/>
                <w:szCs w:val="21"/>
                <w:lang w:eastAsia="zh-CN"/>
              </w:rPr>
              <w:t>Density</w:t>
            </w:r>
            <w:r w:rsidRPr="003B593A">
              <w:rPr>
                <w:rFonts w:ascii="Arial" w:eastAsiaTheme="minorEastAsia" w:hAnsiTheme="minorEastAsia" w:cs="Arial"/>
                <w:noProof w:val="0"/>
                <w:sz w:val="21"/>
                <w:szCs w:val="21"/>
                <w:lang w:eastAsia="zh-CN"/>
              </w:rPr>
              <w:t>（</w:t>
            </w:r>
            <w:r w:rsidRPr="003B593A">
              <w:rPr>
                <w:rFonts w:ascii="Arial" w:eastAsiaTheme="minorEastAsia" w:hAnsi="Arial" w:cs="Arial"/>
                <w:noProof w:val="0"/>
                <w:sz w:val="21"/>
                <w:szCs w:val="21"/>
                <w:lang w:eastAsia="zh-CN"/>
              </w:rPr>
              <w:t>g</w:t>
            </w:r>
            <w:r w:rsidR="000542EA" w:rsidRPr="003B593A">
              <w:rPr>
                <w:rFonts w:ascii="Arial" w:eastAsiaTheme="minorEastAsia" w:hAnsi="Arial" w:cs="Arial"/>
                <w:noProof w:val="0"/>
                <w:sz w:val="21"/>
                <w:szCs w:val="21"/>
                <w:lang w:eastAsia="zh-CN"/>
              </w:rPr>
              <w:t>/</w:t>
            </w:r>
            <w:r w:rsidRPr="003B593A">
              <w:rPr>
                <w:rFonts w:ascii="Arial" w:eastAsiaTheme="minorEastAsia" w:hAnsi="Arial" w:cs="Arial"/>
                <w:noProof w:val="0"/>
                <w:sz w:val="21"/>
                <w:szCs w:val="21"/>
                <w:lang w:eastAsia="zh-CN"/>
              </w:rPr>
              <w:t>ml</w:t>
            </w:r>
            <w:r w:rsidR="000542EA" w:rsidRPr="003B593A">
              <w:rPr>
                <w:rFonts w:ascii="Arial" w:eastAsiaTheme="minorEastAsia" w:hAnsiTheme="minorEastAsia" w:cs="Arial"/>
                <w:noProof w:val="0"/>
                <w:sz w:val="21"/>
                <w:szCs w:val="21"/>
                <w:lang w:eastAsia="zh-CN"/>
              </w:rPr>
              <w:t>）</w:t>
            </w:r>
          </w:p>
        </w:tc>
        <w:tc>
          <w:tcPr>
            <w:tcW w:w="3542" w:type="dxa"/>
          </w:tcPr>
          <w:p w14:paraId="4737650E" w14:textId="1A88D831" w:rsidR="000542EA" w:rsidRPr="003B593A" w:rsidRDefault="002723FB" w:rsidP="00EA408F">
            <w:pPr>
              <w:spacing w:line="269" w:lineRule="auto"/>
              <w:rPr>
                <w:rFonts w:ascii="Arial" w:eastAsiaTheme="minorEastAsia" w:hAnsi="Arial" w:cs="Arial"/>
                <w:sz w:val="21"/>
                <w:szCs w:val="21"/>
                <w:lang w:eastAsia="zh-CN"/>
              </w:rPr>
            </w:pPr>
            <w:r>
              <w:rPr>
                <w:rFonts w:ascii="Arial" w:eastAsiaTheme="minorEastAsia" w:hAnsi="Arial" w:cs="Arial"/>
                <w:sz w:val="21"/>
                <w:szCs w:val="21"/>
                <w:lang w:eastAsia="zh-CN"/>
              </w:rPr>
              <w:t>0.96</w:t>
            </w:r>
          </w:p>
        </w:tc>
      </w:tr>
      <w:tr w:rsidR="005E2BF7" w:rsidRPr="003B593A" w14:paraId="4DA4ADDD" w14:textId="77777777" w:rsidTr="00171BF8">
        <w:trPr>
          <w:jc w:val="center"/>
        </w:trPr>
        <w:tc>
          <w:tcPr>
            <w:tcW w:w="4021" w:type="dxa"/>
          </w:tcPr>
          <w:p w14:paraId="504F2727" w14:textId="5267559F" w:rsidR="005E2BF7" w:rsidRPr="003B593A" w:rsidRDefault="00814B7D" w:rsidP="00EA408F">
            <w:pPr>
              <w:pStyle w:val="ChartData"/>
              <w:spacing w:line="269" w:lineRule="auto"/>
              <w:rPr>
                <w:rFonts w:ascii="Arial" w:eastAsiaTheme="minorEastAsia" w:hAnsi="Arial" w:cs="Arial"/>
                <w:noProof w:val="0"/>
                <w:sz w:val="21"/>
                <w:szCs w:val="21"/>
                <w:lang w:eastAsia="zh-CN"/>
              </w:rPr>
            </w:pPr>
            <w:r>
              <w:rPr>
                <w:rFonts w:ascii="Arial" w:eastAsiaTheme="minorEastAsia" w:hAnsi="Arial" w:cs="Arial" w:hint="eastAsia"/>
                <w:noProof w:val="0"/>
                <w:sz w:val="21"/>
                <w:szCs w:val="21"/>
                <w:lang w:eastAsia="zh-CN"/>
              </w:rPr>
              <w:t>Active</w:t>
            </w:r>
            <w:r>
              <w:rPr>
                <w:rFonts w:ascii="Arial" w:eastAsiaTheme="minorEastAsia" w:hAnsi="Arial" w:cs="Arial"/>
                <w:noProof w:val="0"/>
                <w:sz w:val="21"/>
                <w:szCs w:val="21"/>
                <w:lang w:eastAsia="zh-CN"/>
              </w:rPr>
              <w:t xml:space="preserve"> </w:t>
            </w:r>
            <w:r w:rsidR="005E2BF7">
              <w:rPr>
                <w:rFonts w:ascii="Arial" w:eastAsiaTheme="minorEastAsia" w:hAnsi="Arial" w:cs="Arial" w:hint="eastAsia"/>
                <w:noProof w:val="0"/>
                <w:sz w:val="21"/>
                <w:szCs w:val="21"/>
                <w:lang w:eastAsia="zh-CN"/>
              </w:rPr>
              <w:t>content (%)</w:t>
            </w:r>
          </w:p>
        </w:tc>
        <w:tc>
          <w:tcPr>
            <w:tcW w:w="3542" w:type="dxa"/>
          </w:tcPr>
          <w:p w14:paraId="079DD944" w14:textId="7224EC9D" w:rsidR="005E2BF7" w:rsidRDefault="002723FB" w:rsidP="00EA408F">
            <w:pPr>
              <w:spacing w:line="269" w:lineRule="auto"/>
              <w:rPr>
                <w:rFonts w:ascii="Arial" w:eastAsiaTheme="minorEastAsia" w:hAnsi="Arial" w:cs="Arial"/>
                <w:sz w:val="21"/>
                <w:szCs w:val="21"/>
                <w:lang w:eastAsia="zh-CN"/>
              </w:rPr>
            </w:pPr>
            <w:r>
              <w:rPr>
                <w:rFonts w:ascii="Arial" w:eastAsiaTheme="minorEastAsia" w:hAnsi="Arial" w:cs="Arial"/>
                <w:sz w:val="21"/>
                <w:szCs w:val="21"/>
                <w:lang w:eastAsia="zh-CN"/>
              </w:rPr>
              <w:t>30</w:t>
            </w:r>
          </w:p>
        </w:tc>
      </w:tr>
      <w:tr w:rsidR="00814B7D" w:rsidRPr="003B593A" w14:paraId="7F7A401B" w14:textId="77777777" w:rsidTr="00171BF8">
        <w:trPr>
          <w:jc w:val="center"/>
        </w:trPr>
        <w:tc>
          <w:tcPr>
            <w:tcW w:w="4021" w:type="dxa"/>
          </w:tcPr>
          <w:p w14:paraId="5BF9F853" w14:textId="766E3A9B" w:rsidR="00814B7D" w:rsidRDefault="008D46A8" w:rsidP="00EA408F">
            <w:pPr>
              <w:pStyle w:val="ChartData"/>
              <w:spacing w:line="269" w:lineRule="auto"/>
              <w:rPr>
                <w:rFonts w:ascii="Arial" w:eastAsiaTheme="minorEastAsia" w:hAnsi="Arial" w:cs="Arial"/>
                <w:noProof w:val="0"/>
                <w:sz w:val="21"/>
                <w:szCs w:val="21"/>
                <w:lang w:eastAsia="zh-CN"/>
              </w:rPr>
            </w:pPr>
            <w:r>
              <w:rPr>
                <w:rFonts w:ascii="Arial" w:eastAsiaTheme="minorEastAsia" w:hAnsi="Arial" w:cs="Arial"/>
                <w:noProof w:val="0"/>
                <w:sz w:val="21"/>
                <w:szCs w:val="21"/>
                <w:lang w:eastAsia="zh-CN"/>
              </w:rPr>
              <w:t>Viscosity (25</w:t>
            </w:r>
            <w:r>
              <w:rPr>
                <w:rFonts w:ascii="Arial" w:hAnsi="Arial" w:cs="Arial"/>
                <w:color w:val="4D5156"/>
                <w:sz w:val="21"/>
                <w:szCs w:val="21"/>
                <w:shd w:val="clear" w:color="auto" w:fill="FFFFFF"/>
              </w:rPr>
              <w:t>°C</w:t>
            </w:r>
            <w:r>
              <w:rPr>
                <w:rFonts w:ascii="Arial" w:eastAsiaTheme="minorEastAsia" w:hAnsi="Arial" w:cs="Arial"/>
                <w:noProof w:val="0"/>
                <w:sz w:val="21"/>
                <w:szCs w:val="21"/>
                <w:lang w:eastAsia="zh-CN"/>
              </w:rPr>
              <w:t xml:space="preserve">, </w:t>
            </w:r>
            <w:proofErr w:type="spellStart"/>
            <w:r>
              <w:rPr>
                <w:rFonts w:ascii="Arial" w:eastAsiaTheme="minorEastAsia" w:hAnsi="Arial" w:cs="Arial"/>
                <w:noProof w:val="0"/>
                <w:sz w:val="21"/>
                <w:szCs w:val="21"/>
                <w:lang w:eastAsia="zh-CN"/>
              </w:rPr>
              <w:t>mPas</w:t>
            </w:r>
            <w:proofErr w:type="spellEnd"/>
            <w:r>
              <w:rPr>
                <w:rFonts w:ascii="Arial" w:eastAsiaTheme="minorEastAsia" w:hAnsi="Arial" w:cs="Arial"/>
                <w:noProof w:val="0"/>
                <w:sz w:val="21"/>
                <w:szCs w:val="21"/>
                <w:lang w:eastAsia="zh-CN"/>
              </w:rPr>
              <w:t>)</w:t>
            </w:r>
          </w:p>
        </w:tc>
        <w:tc>
          <w:tcPr>
            <w:tcW w:w="3542" w:type="dxa"/>
          </w:tcPr>
          <w:p w14:paraId="1FB86152" w14:textId="1D38F947" w:rsidR="00814B7D" w:rsidRDefault="006272C1" w:rsidP="00EA408F">
            <w:pPr>
              <w:spacing w:line="269" w:lineRule="auto"/>
              <w:rPr>
                <w:rFonts w:ascii="Arial" w:eastAsiaTheme="minorEastAsia" w:hAnsi="Arial" w:cs="Arial"/>
                <w:sz w:val="21"/>
                <w:szCs w:val="21"/>
                <w:lang w:eastAsia="zh-CN"/>
              </w:rPr>
            </w:pPr>
            <w:r>
              <w:rPr>
                <w:rFonts w:ascii="Arial" w:eastAsiaTheme="minorEastAsia" w:hAnsi="Arial" w:cs="Arial"/>
                <w:sz w:val="21"/>
                <w:szCs w:val="21"/>
                <w:lang w:eastAsia="zh-CN"/>
              </w:rPr>
              <w:t>&lt;</w:t>
            </w:r>
            <w:r w:rsidR="002723FB">
              <w:rPr>
                <w:rFonts w:ascii="Arial" w:eastAsiaTheme="minorEastAsia" w:hAnsi="Arial" w:cs="Arial"/>
                <w:sz w:val="21"/>
                <w:szCs w:val="21"/>
                <w:lang w:eastAsia="zh-CN"/>
              </w:rPr>
              <w:t>10</w:t>
            </w:r>
            <w:r>
              <w:rPr>
                <w:rFonts w:ascii="Arial" w:eastAsiaTheme="minorEastAsia" w:hAnsi="Arial" w:cs="Arial"/>
                <w:sz w:val="21"/>
                <w:szCs w:val="21"/>
                <w:lang w:eastAsia="zh-CN"/>
              </w:rPr>
              <w:t>00</w:t>
            </w:r>
          </w:p>
        </w:tc>
      </w:tr>
    </w:tbl>
    <w:p w14:paraId="7D769430" w14:textId="409778BB" w:rsidR="003E79A9" w:rsidRPr="003B593A" w:rsidRDefault="00336E9D" w:rsidP="00EA408F">
      <w:pPr>
        <w:spacing w:line="269" w:lineRule="auto"/>
        <w:ind w:leftChars="175" w:left="420" w:firstLineChars="100" w:firstLine="180"/>
        <w:rPr>
          <w:rFonts w:ascii="Arial" w:eastAsia="楷体" w:hAnsi="Arial" w:cs="Arial"/>
          <w:sz w:val="18"/>
          <w:szCs w:val="18"/>
          <w:lang w:eastAsia="zh-CN"/>
        </w:rPr>
      </w:pPr>
      <w:r w:rsidRPr="003B593A">
        <w:rPr>
          <w:rFonts w:ascii="Arial" w:eastAsia="楷体" w:hAnsi="Arial" w:cs="Arial"/>
          <w:sz w:val="18"/>
          <w:szCs w:val="18"/>
          <w:lang w:eastAsia="zh-CN"/>
        </w:rPr>
        <w:t>Note</w:t>
      </w:r>
      <w:r w:rsidRPr="003B593A">
        <w:rPr>
          <w:rFonts w:ascii="Arial" w:eastAsia="楷体" w:hAnsi="Arial" w:cs="Arial"/>
          <w:sz w:val="18"/>
          <w:szCs w:val="18"/>
          <w:lang w:eastAsia="zh-CN"/>
        </w:rPr>
        <w:t>：</w:t>
      </w:r>
      <w:r w:rsidRPr="003B593A">
        <w:rPr>
          <w:rFonts w:ascii="Arial" w:eastAsia="楷体" w:hAnsi="Arial" w:cs="Arial"/>
          <w:sz w:val="18"/>
          <w:szCs w:val="18"/>
          <w:lang w:eastAsia="zh-CN"/>
        </w:rPr>
        <w:t>These properties are only typical, and do not represent product specifications</w:t>
      </w:r>
    </w:p>
    <w:p w14:paraId="61F77AE1" w14:textId="77777777" w:rsidR="009D1DF0" w:rsidRPr="003B593A" w:rsidRDefault="00E37A41" w:rsidP="00EA408F">
      <w:pPr>
        <w:spacing w:line="269" w:lineRule="auto"/>
        <w:rPr>
          <w:rFonts w:ascii="Arial" w:eastAsia="宋体" w:hAnsi="Arial" w:cs="Arial"/>
          <w:b/>
          <w:bCs/>
          <w:sz w:val="28"/>
          <w:szCs w:val="28"/>
          <w:lang w:eastAsia="zh-CN"/>
        </w:rPr>
      </w:pPr>
      <w:r w:rsidRPr="003B593A">
        <w:rPr>
          <w:rFonts w:ascii="Arial" w:eastAsia="宋体" w:hAnsi="Arial" w:cs="Arial"/>
          <w:b/>
          <w:bCs/>
          <w:sz w:val="28"/>
          <w:szCs w:val="28"/>
          <w:lang w:eastAsia="zh-CN"/>
        </w:rPr>
        <w:t>APPLICATION CHARACTERISTIC AND ADVANTAGES</w:t>
      </w:r>
    </w:p>
    <w:p w14:paraId="6E31F69B" w14:textId="72A01856" w:rsidR="00BC0650" w:rsidRDefault="00BC0650" w:rsidP="00EA408F">
      <w:pPr>
        <w:spacing w:line="269" w:lineRule="auto"/>
        <w:jc w:val="both"/>
        <w:rPr>
          <w:rFonts w:ascii="Arial" w:eastAsiaTheme="minorEastAsia" w:hAnsi="Arial" w:cs="Arial"/>
          <w:sz w:val="21"/>
          <w:szCs w:val="21"/>
          <w:lang w:eastAsia="zh-CN"/>
        </w:rPr>
      </w:pPr>
      <w:r w:rsidRPr="003B593A">
        <w:rPr>
          <w:rFonts w:ascii="Arial" w:eastAsiaTheme="minorEastAsia" w:hAnsi="Arial" w:cs="Arial"/>
          <w:b/>
          <w:sz w:val="21"/>
          <w:szCs w:val="21"/>
          <w:lang w:eastAsia="zh-CN"/>
        </w:rPr>
        <w:t xml:space="preserve">Coadd™ </w:t>
      </w:r>
      <w:r w:rsidR="008D46A8">
        <w:rPr>
          <w:rFonts w:ascii="Arial" w:eastAsiaTheme="minorEastAsia" w:hAnsi="Arial" w:cs="Arial" w:hint="eastAsia"/>
          <w:b/>
          <w:sz w:val="21"/>
          <w:szCs w:val="21"/>
          <w:lang w:eastAsia="zh-CN"/>
        </w:rPr>
        <w:t>D</w:t>
      </w:r>
      <w:r w:rsidR="002723FB">
        <w:rPr>
          <w:rFonts w:ascii="Arial" w:eastAsiaTheme="minorEastAsia" w:hAnsi="Arial" w:cs="Arial"/>
          <w:b/>
          <w:sz w:val="21"/>
          <w:szCs w:val="21"/>
          <w:lang w:eastAsia="zh-CN"/>
        </w:rPr>
        <w:t>O-6269</w:t>
      </w:r>
      <w:r w:rsidR="00E37A41" w:rsidRPr="003B593A">
        <w:rPr>
          <w:rFonts w:ascii="Arial" w:eastAsiaTheme="minorEastAsia" w:hAnsi="Arial" w:cs="Arial"/>
          <w:b/>
          <w:sz w:val="21"/>
          <w:szCs w:val="21"/>
          <w:lang w:eastAsia="zh-CN"/>
        </w:rPr>
        <w:t xml:space="preserve"> </w:t>
      </w:r>
      <w:r w:rsidR="00DF449A">
        <w:rPr>
          <w:rFonts w:ascii="Arial" w:eastAsiaTheme="minorEastAsia" w:hAnsi="Arial" w:cs="Arial"/>
          <w:sz w:val="21"/>
          <w:szCs w:val="21"/>
          <w:lang w:eastAsia="zh-CN"/>
        </w:rPr>
        <w:t xml:space="preserve">is </w:t>
      </w:r>
      <w:r w:rsidR="006272C1">
        <w:rPr>
          <w:rFonts w:ascii="Arial" w:eastAsiaTheme="minorEastAsia" w:hAnsi="Arial" w:cs="Arial"/>
          <w:sz w:val="21"/>
          <w:szCs w:val="21"/>
          <w:lang w:eastAsia="zh-CN"/>
        </w:rPr>
        <w:t xml:space="preserve">recommended for </w:t>
      </w:r>
      <w:r w:rsidR="002723FB">
        <w:rPr>
          <w:rFonts w:ascii="Arial" w:eastAsiaTheme="minorEastAsia" w:hAnsi="Arial" w:cs="Arial"/>
          <w:sz w:val="21"/>
          <w:szCs w:val="21"/>
          <w:lang w:eastAsia="zh-CN"/>
        </w:rPr>
        <w:t>different kinds of resin and pigmented systems, with exce</w:t>
      </w:r>
      <w:r w:rsidR="00941DDD">
        <w:rPr>
          <w:rFonts w:ascii="Arial" w:eastAsiaTheme="minorEastAsia" w:hAnsi="Arial" w:cs="Arial"/>
          <w:sz w:val="21"/>
          <w:szCs w:val="21"/>
          <w:lang w:eastAsia="zh-CN"/>
        </w:rPr>
        <w:t>llent compatibility. Especially effective in dispersing carbon blacks, to reduce the system viscosity.</w:t>
      </w:r>
      <w:r w:rsidR="00EA408F">
        <w:rPr>
          <w:rFonts w:ascii="Arial" w:eastAsiaTheme="minorEastAsia" w:hAnsi="Arial" w:cs="Arial"/>
          <w:sz w:val="21"/>
          <w:szCs w:val="21"/>
          <w:lang w:eastAsia="zh-CN"/>
        </w:rPr>
        <w:t xml:space="preserve"> </w:t>
      </w:r>
      <w:r w:rsidR="00EA408F">
        <w:rPr>
          <w:rFonts w:ascii="Arial" w:eastAsiaTheme="minorEastAsia" w:hAnsi="Arial" w:cs="Arial" w:hint="eastAsia"/>
          <w:sz w:val="21"/>
          <w:szCs w:val="21"/>
          <w:lang w:eastAsia="zh-CN"/>
        </w:rPr>
        <w:t>Solidification</w:t>
      </w:r>
      <w:r w:rsidR="00EA408F">
        <w:rPr>
          <w:rFonts w:ascii="Arial" w:eastAsiaTheme="minorEastAsia" w:hAnsi="Arial" w:cs="Arial"/>
          <w:sz w:val="21"/>
          <w:szCs w:val="21"/>
          <w:lang w:eastAsia="zh-CN"/>
        </w:rPr>
        <w:t xml:space="preserve"> may occur temperature is low, please warm up and mix well before use.</w:t>
      </w:r>
    </w:p>
    <w:p w14:paraId="47807AC4" w14:textId="17BBAF9C" w:rsidR="00DF449A" w:rsidRDefault="00DF449A" w:rsidP="00EA408F">
      <w:pPr>
        <w:spacing w:line="269" w:lineRule="auto"/>
        <w:jc w:val="both"/>
        <w:rPr>
          <w:rFonts w:ascii="Arial" w:eastAsiaTheme="minorEastAsia" w:hAnsi="Arial" w:cs="Arial"/>
          <w:sz w:val="21"/>
          <w:szCs w:val="21"/>
          <w:lang w:eastAsia="zh-CN"/>
        </w:rPr>
      </w:pPr>
      <w:r>
        <w:rPr>
          <w:rFonts w:ascii="Arial" w:eastAsiaTheme="minorEastAsia" w:hAnsi="Arial" w:cs="Arial"/>
          <w:sz w:val="21"/>
          <w:szCs w:val="21"/>
          <w:lang w:eastAsia="zh-CN"/>
        </w:rPr>
        <w:t>Suggested dosage</w:t>
      </w:r>
      <w:r w:rsidR="003E79A9">
        <w:rPr>
          <w:rFonts w:ascii="Arial" w:eastAsiaTheme="minorEastAsia" w:hAnsi="Arial" w:cs="Arial"/>
          <w:sz w:val="21"/>
          <w:szCs w:val="21"/>
          <w:lang w:eastAsia="zh-CN"/>
        </w:rPr>
        <w:t xml:space="preserve"> </w:t>
      </w:r>
      <w:r>
        <w:rPr>
          <w:rFonts w:ascii="Arial" w:eastAsiaTheme="minorEastAsia" w:hAnsi="Arial" w:cs="Arial"/>
          <w:sz w:val="21"/>
          <w:szCs w:val="21"/>
          <w:lang w:eastAsia="zh-CN"/>
        </w:rPr>
        <w:t xml:space="preserve">(base on the </w:t>
      </w:r>
      <w:r w:rsidR="006272C1">
        <w:rPr>
          <w:rFonts w:ascii="Arial" w:eastAsiaTheme="minorEastAsia" w:hAnsi="Arial" w:cs="Arial"/>
          <w:sz w:val="21"/>
          <w:szCs w:val="21"/>
          <w:lang w:eastAsia="zh-CN"/>
        </w:rPr>
        <w:t>pigment volume</w:t>
      </w:r>
      <w:r>
        <w:rPr>
          <w:rFonts w:ascii="Arial" w:eastAsiaTheme="minorEastAsia" w:hAnsi="Arial" w:cs="Arial"/>
          <w:sz w:val="21"/>
          <w:szCs w:val="21"/>
          <w:lang w:eastAsia="zh-CN"/>
        </w:rPr>
        <w:t>)</w:t>
      </w:r>
      <w:r w:rsidR="006272C1">
        <w:rPr>
          <w:rFonts w:ascii="Arial" w:eastAsiaTheme="minorEastAsia" w:hAnsi="Arial" w:cs="Arial"/>
          <w:sz w:val="21"/>
          <w:szCs w:val="21"/>
          <w:lang w:eastAsia="zh-CN"/>
        </w:rPr>
        <w:t>:</w:t>
      </w:r>
    </w:p>
    <w:p w14:paraId="5E4BA8F2" w14:textId="04A7F474" w:rsidR="006272C1" w:rsidRDefault="00941DDD" w:rsidP="00EA408F">
      <w:pPr>
        <w:spacing w:line="269" w:lineRule="auto"/>
        <w:jc w:val="both"/>
        <w:rPr>
          <w:rFonts w:ascii="Arial" w:eastAsiaTheme="minorEastAsia" w:hAnsi="Arial" w:cs="Arial"/>
          <w:sz w:val="21"/>
          <w:szCs w:val="21"/>
          <w:lang w:eastAsia="zh-CN"/>
        </w:rPr>
      </w:pPr>
      <w:r>
        <w:rPr>
          <w:rFonts w:ascii="Arial" w:eastAsiaTheme="minorEastAsia" w:hAnsi="Arial" w:cs="Arial"/>
          <w:sz w:val="21"/>
          <w:szCs w:val="21"/>
          <w:lang w:eastAsia="zh-CN"/>
        </w:rPr>
        <w:t>Titanium oxides</w:t>
      </w:r>
      <w:r w:rsidR="006272C1">
        <w:rPr>
          <w:rFonts w:ascii="Arial" w:eastAsiaTheme="minorEastAsia" w:hAnsi="Arial" w:cs="Arial"/>
          <w:sz w:val="21"/>
          <w:szCs w:val="21"/>
          <w:lang w:eastAsia="zh-CN"/>
        </w:rPr>
        <w:t xml:space="preserve">: </w:t>
      </w:r>
      <w:r>
        <w:rPr>
          <w:rFonts w:ascii="Arial" w:eastAsiaTheme="minorEastAsia" w:hAnsi="Arial" w:cs="Arial"/>
          <w:sz w:val="21"/>
          <w:szCs w:val="21"/>
          <w:lang w:eastAsia="zh-CN"/>
        </w:rPr>
        <w:t>2</w:t>
      </w:r>
      <w:r w:rsidR="006272C1">
        <w:rPr>
          <w:rFonts w:ascii="Arial" w:eastAsiaTheme="minorEastAsia" w:hAnsi="Arial" w:cs="Arial"/>
          <w:sz w:val="21"/>
          <w:szCs w:val="21"/>
          <w:lang w:eastAsia="zh-CN"/>
        </w:rPr>
        <w:t xml:space="preserve"> – </w:t>
      </w:r>
      <w:r>
        <w:rPr>
          <w:rFonts w:ascii="Arial" w:eastAsiaTheme="minorEastAsia" w:hAnsi="Arial" w:cs="Arial"/>
          <w:sz w:val="21"/>
          <w:szCs w:val="21"/>
          <w:lang w:eastAsia="zh-CN"/>
        </w:rPr>
        <w:t>5</w:t>
      </w:r>
      <w:r w:rsidR="006272C1">
        <w:rPr>
          <w:rFonts w:ascii="Arial" w:eastAsiaTheme="minorEastAsia" w:hAnsi="Arial" w:cs="Arial"/>
          <w:sz w:val="21"/>
          <w:szCs w:val="21"/>
          <w:lang w:eastAsia="zh-CN"/>
        </w:rPr>
        <w:t>%</w:t>
      </w:r>
    </w:p>
    <w:p w14:paraId="67AAD086" w14:textId="708BF175" w:rsidR="006272C1" w:rsidRDefault="006272C1" w:rsidP="00EA408F">
      <w:pPr>
        <w:spacing w:line="269" w:lineRule="auto"/>
        <w:jc w:val="both"/>
        <w:rPr>
          <w:rFonts w:ascii="Arial" w:eastAsiaTheme="minorEastAsia" w:hAnsi="Arial" w:cs="Arial"/>
          <w:sz w:val="21"/>
          <w:szCs w:val="21"/>
          <w:lang w:eastAsia="zh-CN"/>
        </w:rPr>
      </w:pPr>
      <w:r>
        <w:rPr>
          <w:rFonts w:ascii="Arial" w:eastAsiaTheme="minorEastAsia" w:hAnsi="Arial" w:cs="Arial" w:hint="eastAsia"/>
          <w:sz w:val="21"/>
          <w:szCs w:val="21"/>
          <w:lang w:eastAsia="zh-CN"/>
        </w:rPr>
        <w:t>O</w:t>
      </w:r>
      <w:r>
        <w:rPr>
          <w:rFonts w:ascii="Arial" w:eastAsiaTheme="minorEastAsia" w:hAnsi="Arial" w:cs="Arial"/>
          <w:sz w:val="21"/>
          <w:szCs w:val="21"/>
          <w:lang w:eastAsia="zh-CN"/>
        </w:rPr>
        <w:t xml:space="preserve">rganic pigment: </w:t>
      </w:r>
      <w:r w:rsidR="00941DDD">
        <w:rPr>
          <w:rFonts w:ascii="Arial" w:eastAsiaTheme="minorEastAsia" w:hAnsi="Arial" w:cs="Arial"/>
          <w:sz w:val="21"/>
          <w:szCs w:val="21"/>
          <w:lang w:eastAsia="zh-CN"/>
        </w:rPr>
        <w:t>15</w:t>
      </w:r>
      <w:r>
        <w:rPr>
          <w:rFonts w:ascii="Arial" w:eastAsiaTheme="minorEastAsia" w:hAnsi="Arial" w:cs="Arial"/>
          <w:sz w:val="21"/>
          <w:szCs w:val="21"/>
          <w:lang w:eastAsia="zh-CN"/>
        </w:rPr>
        <w:t xml:space="preserve"> – </w:t>
      </w:r>
      <w:r w:rsidR="00941DDD">
        <w:rPr>
          <w:rFonts w:ascii="Arial" w:eastAsiaTheme="minorEastAsia" w:hAnsi="Arial" w:cs="Arial"/>
          <w:sz w:val="21"/>
          <w:szCs w:val="21"/>
          <w:lang w:eastAsia="zh-CN"/>
        </w:rPr>
        <w:t>4</w:t>
      </w:r>
      <w:r>
        <w:rPr>
          <w:rFonts w:ascii="Arial" w:eastAsiaTheme="minorEastAsia" w:hAnsi="Arial" w:cs="Arial"/>
          <w:sz w:val="21"/>
          <w:szCs w:val="21"/>
          <w:lang w:eastAsia="zh-CN"/>
        </w:rPr>
        <w:t>0%</w:t>
      </w:r>
    </w:p>
    <w:p w14:paraId="787F320E" w14:textId="1FB8CE3F" w:rsidR="00941DDD" w:rsidRPr="00941DDD" w:rsidRDefault="00941DDD" w:rsidP="00EA408F">
      <w:pPr>
        <w:spacing w:line="269" w:lineRule="auto"/>
        <w:jc w:val="both"/>
        <w:rPr>
          <w:rFonts w:ascii="Arial" w:eastAsiaTheme="minorEastAsia" w:hAnsi="Arial" w:cs="Arial"/>
          <w:sz w:val="21"/>
          <w:szCs w:val="21"/>
          <w:lang w:eastAsia="zh-CN"/>
        </w:rPr>
      </w:pPr>
      <w:r>
        <w:rPr>
          <w:rFonts w:ascii="Arial" w:eastAsiaTheme="minorEastAsia" w:hAnsi="Arial" w:cs="Arial"/>
          <w:sz w:val="21"/>
          <w:szCs w:val="21"/>
          <w:lang w:eastAsia="zh-CN"/>
        </w:rPr>
        <w:t xml:space="preserve">Inorganic pigment: 5 – 40% </w:t>
      </w:r>
    </w:p>
    <w:p w14:paraId="6773B620" w14:textId="0BF70C6C" w:rsidR="006272C1" w:rsidRPr="006272C1" w:rsidRDefault="006272C1" w:rsidP="00EA408F">
      <w:pPr>
        <w:spacing w:line="269" w:lineRule="auto"/>
        <w:jc w:val="both"/>
        <w:rPr>
          <w:rFonts w:ascii="Arial" w:eastAsiaTheme="minorEastAsia" w:hAnsi="Arial" w:cs="Arial"/>
          <w:sz w:val="21"/>
          <w:szCs w:val="21"/>
          <w:lang w:eastAsia="zh-CN"/>
        </w:rPr>
      </w:pPr>
      <w:r>
        <w:rPr>
          <w:rFonts w:ascii="Arial" w:eastAsiaTheme="minorEastAsia" w:hAnsi="Arial" w:cs="Arial" w:hint="eastAsia"/>
          <w:sz w:val="21"/>
          <w:szCs w:val="21"/>
          <w:lang w:eastAsia="zh-CN"/>
        </w:rPr>
        <w:t>C</w:t>
      </w:r>
      <w:r>
        <w:rPr>
          <w:rFonts w:ascii="Arial" w:eastAsiaTheme="minorEastAsia" w:hAnsi="Arial" w:cs="Arial"/>
          <w:sz w:val="21"/>
          <w:szCs w:val="21"/>
          <w:lang w:eastAsia="zh-CN"/>
        </w:rPr>
        <w:t xml:space="preserve">arbon black: </w:t>
      </w:r>
      <w:r w:rsidR="00941DDD">
        <w:rPr>
          <w:rFonts w:ascii="Arial" w:eastAsiaTheme="minorEastAsia" w:hAnsi="Arial" w:cs="Arial"/>
          <w:sz w:val="21"/>
          <w:szCs w:val="21"/>
          <w:lang w:eastAsia="zh-CN"/>
        </w:rPr>
        <w:t>4</w:t>
      </w:r>
      <w:r>
        <w:rPr>
          <w:rFonts w:ascii="Arial" w:eastAsiaTheme="minorEastAsia" w:hAnsi="Arial" w:cs="Arial"/>
          <w:sz w:val="21"/>
          <w:szCs w:val="21"/>
          <w:lang w:eastAsia="zh-CN"/>
        </w:rPr>
        <w:t xml:space="preserve">0 – </w:t>
      </w:r>
      <w:r w:rsidR="00941DDD">
        <w:rPr>
          <w:rFonts w:ascii="Arial" w:eastAsiaTheme="minorEastAsia" w:hAnsi="Arial" w:cs="Arial"/>
          <w:sz w:val="21"/>
          <w:szCs w:val="21"/>
          <w:lang w:eastAsia="zh-CN"/>
        </w:rPr>
        <w:t>10</w:t>
      </w:r>
      <w:r>
        <w:rPr>
          <w:rFonts w:ascii="Arial" w:eastAsiaTheme="minorEastAsia" w:hAnsi="Arial" w:cs="Arial"/>
          <w:sz w:val="21"/>
          <w:szCs w:val="21"/>
          <w:lang w:eastAsia="zh-CN"/>
        </w:rPr>
        <w:t>0%</w:t>
      </w:r>
    </w:p>
    <w:p w14:paraId="75FB2948" w14:textId="1A7C31D8" w:rsidR="00DF449A" w:rsidRPr="00DF449A" w:rsidRDefault="001D53AB" w:rsidP="00EA408F">
      <w:pPr>
        <w:spacing w:line="269" w:lineRule="auto"/>
        <w:jc w:val="both"/>
        <w:rPr>
          <w:rFonts w:ascii="Arial" w:eastAsiaTheme="minorEastAsia" w:hAnsi="Arial" w:cs="Arial"/>
          <w:sz w:val="21"/>
          <w:szCs w:val="21"/>
          <w:lang w:eastAsia="zh-CN"/>
        </w:rPr>
      </w:pPr>
      <w:r>
        <w:rPr>
          <w:rFonts w:ascii="Arial" w:eastAsiaTheme="minorEastAsia" w:hAnsi="Arial" w:cs="Arial"/>
          <w:sz w:val="21"/>
          <w:szCs w:val="21"/>
          <w:lang w:eastAsia="zh-CN"/>
        </w:rPr>
        <w:t xml:space="preserve">Above dosage </w:t>
      </w:r>
      <w:proofErr w:type="gramStart"/>
      <w:r>
        <w:rPr>
          <w:rFonts w:ascii="Arial" w:eastAsiaTheme="minorEastAsia" w:hAnsi="Arial" w:cs="Arial"/>
          <w:sz w:val="21"/>
          <w:szCs w:val="21"/>
          <w:lang w:eastAsia="zh-CN"/>
        </w:rPr>
        <w:t>are</w:t>
      </w:r>
      <w:proofErr w:type="gramEnd"/>
      <w:r>
        <w:rPr>
          <w:rFonts w:ascii="Arial" w:eastAsiaTheme="minorEastAsia" w:hAnsi="Arial" w:cs="Arial"/>
          <w:sz w:val="21"/>
          <w:szCs w:val="21"/>
          <w:lang w:eastAsia="zh-CN"/>
        </w:rPr>
        <w:t xml:space="preserve"> only for orientation, optimum level of dosage should be determined via laboratory tests.</w:t>
      </w:r>
    </w:p>
    <w:p w14:paraId="1CBAB742" w14:textId="77777777" w:rsidR="000A0B9D" w:rsidRPr="00CA5CAF" w:rsidRDefault="000A0B9D" w:rsidP="00EA408F">
      <w:pPr>
        <w:spacing w:line="269" w:lineRule="auto"/>
        <w:rPr>
          <w:rFonts w:ascii="Arial" w:eastAsia="宋体" w:hAnsi="Arial" w:cs="Arial"/>
          <w:b/>
          <w:bCs/>
          <w:sz w:val="28"/>
          <w:szCs w:val="28"/>
          <w:lang w:eastAsia="zh-CN"/>
        </w:rPr>
      </w:pPr>
      <w:r w:rsidRPr="003B593A">
        <w:rPr>
          <w:rFonts w:ascii="Arial" w:eastAsia="宋体" w:hAnsi="Arial" w:cs="Arial"/>
          <w:b/>
          <w:sz w:val="28"/>
          <w:lang w:eastAsia="zh-CN"/>
        </w:rPr>
        <w:t>SAFETY NOTICE</w:t>
      </w:r>
    </w:p>
    <w:p w14:paraId="40D01704" w14:textId="46D2D0EF" w:rsidR="00CA5CAF" w:rsidRPr="00CA5EB6" w:rsidRDefault="000A0B9D" w:rsidP="00EA408F">
      <w:pPr>
        <w:spacing w:line="269" w:lineRule="auto"/>
        <w:rPr>
          <w:rFonts w:ascii="Arial" w:eastAsiaTheme="minorEastAsia" w:hAnsi="Arial" w:cs="Arial"/>
          <w:sz w:val="21"/>
          <w:szCs w:val="22"/>
          <w:lang w:eastAsia="zh-CN"/>
        </w:rPr>
      </w:pPr>
      <w:r w:rsidRPr="003B593A">
        <w:rPr>
          <w:rFonts w:ascii="Arial" w:eastAsiaTheme="minorEastAsia" w:hAnsi="Arial" w:cs="Arial"/>
          <w:sz w:val="21"/>
          <w:szCs w:val="22"/>
          <w:lang w:eastAsia="zh-CN"/>
        </w:rPr>
        <w:t>Before using the products, please refer to SDS for detailed safety data, handling and storage procedures recommended</w:t>
      </w:r>
      <w:r w:rsidR="00CA5EB6">
        <w:rPr>
          <w:rFonts w:ascii="Arial" w:eastAsiaTheme="minorEastAsia" w:hAnsi="Arial" w:cs="Arial"/>
          <w:sz w:val="21"/>
          <w:szCs w:val="22"/>
          <w:lang w:eastAsia="zh-CN"/>
        </w:rPr>
        <w:t>.</w:t>
      </w:r>
    </w:p>
    <w:p w14:paraId="0A0FC528" w14:textId="77777777" w:rsidR="000A0B9D" w:rsidRPr="003B593A" w:rsidRDefault="000A0B9D" w:rsidP="00EA408F">
      <w:pPr>
        <w:spacing w:line="269" w:lineRule="auto"/>
        <w:rPr>
          <w:rFonts w:ascii="Arial" w:eastAsia="宋体" w:hAnsi="Arial" w:cs="Arial"/>
          <w:b/>
          <w:sz w:val="28"/>
          <w:lang w:eastAsia="zh-CN"/>
        </w:rPr>
      </w:pPr>
      <w:r w:rsidRPr="003B593A">
        <w:rPr>
          <w:rFonts w:ascii="Arial" w:eastAsia="宋体" w:hAnsi="Arial" w:cs="Arial"/>
          <w:b/>
          <w:sz w:val="28"/>
          <w:lang w:eastAsia="zh-CN"/>
        </w:rPr>
        <w:t>DISCLAIMER</w:t>
      </w:r>
    </w:p>
    <w:p w14:paraId="1A0B34B3" w14:textId="2990FE44" w:rsidR="000A0B9D" w:rsidRPr="003B593A" w:rsidRDefault="000A0B9D" w:rsidP="00EA408F">
      <w:pPr>
        <w:spacing w:afterLines="30" w:after="97" w:line="269" w:lineRule="auto"/>
        <w:jc w:val="both"/>
        <w:rPr>
          <w:rFonts w:ascii="Arial" w:eastAsia="宋体" w:hAnsi="Arial" w:cs="Arial"/>
          <w:b/>
          <w:bCs/>
          <w:szCs w:val="28"/>
          <w:lang w:eastAsia="zh-CN"/>
        </w:rPr>
      </w:pPr>
      <w:r w:rsidRPr="003B593A">
        <w:rPr>
          <w:rFonts w:ascii="Arial" w:eastAsia="宋体" w:hAnsi="Arial" w:cs="Arial"/>
          <w:sz w:val="21"/>
          <w:szCs w:val="22"/>
          <w:lang w:eastAsia="zh-CN"/>
        </w:rPr>
        <w:t>It is common proposal for product usage and demand above information based on our professional knowledge. Due to environmental uncertainty and out of our control from practical process, please test and make evaluation ahead of use to ensure efficient and safe. For your reference, the above information is only for commonly know</w:t>
      </w:r>
      <w:r w:rsidR="001D53AB">
        <w:rPr>
          <w:rFonts w:ascii="Arial" w:eastAsia="宋体" w:hAnsi="Arial" w:cs="Arial"/>
          <w:sz w:val="21"/>
          <w:szCs w:val="22"/>
          <w:lang w:eastAsia="zh-CN"/>
        </w:rPr>
        <w:t>n</w:t>
      </w:r>
      <w:r w:rsidRPr="003B593A">
        <w:rPr>
          <w:rFonts w:ascii="Arial" w:eastAsia="宋体" w:hAnsi="Arial" w:cs="Arial"/>
          <w:sz w:val="21"/>
          <w:szCs w:val="22"/>
          <w:lang w:eastAsia="zh-CN"/>
        </w:rPr>
        <w:t xml:space="preserve"> and use the product. It is guaranteed to meet quality and product specification.</w:t>
      </w:r>
    </w:p>
    <w:p w14:paraId="3AF16E1A" w14:textId="77777777" w:rsidR="00E555FC" w:rsidRPr="00D913E6" w:rsidRDefault="000A0B9D" w:rsidP="00EA408F">
      <w:pPr>
        <w:spacing w:line="269" w:lineRule="auto"/>
        <w:jc w:val="center"/>
        <w:rPr>
          <w:rFonts w:ascii="Arial" w:eastAsia="宋体" w:hAnsi="Arial" w:cs="Arial"/>
          <w:sz w:val="21"/>
          <w:szCs w:val="21"/>
          <w:lang w:eastAsia="zh-CN"/>
        </w:rPr>
      </w:pPr>
      <w:r w:rsidRPr="003B593A">
        <w:rPr>
          <w:rFonts w:ascii="Arial" w:eastAsia="宋体" w:hAnsi="Arial" w:cs="Arial"/>
          <w:b/>
          <w:color w:val="004646"/>
          <w:spacing w:val="-1"/>
          <w:sz w:val="21"/>
          <w:szCs w:val="21"/>
          <w:lang w:eastAsia="zh-CN"/>
        </w:rPr>
        <w:t>**</w:t>
      </w:r>
      <w:r w:rsidRPr="003B593A">
        <w:rPr>
          <w:rFonts w:ascii="Arial" w:eastAsia="宋体" w:hAnsi="Arial" w:cs="Arial"/>
          <w:b/>
          <w:color w:val="004646"/>
          <w:spacing w:val="-5"/>
          <w:sz w:val="21"/>
          <w:szCs w:val="21"/>
          <w:lang w:eastAsia="zh-CN"/>
        </w:rPr>
        <w:t>Please refer to SDS for more information</w:t>
      </w:r>
    </w:p>
    <w:sectPr w:rsidR="00E555FC" w:rsidRPr="00D913E6" w:rsidSect="00A755D9">
      <w:headerReference w:type="default" r:id="rId8"/>
      <w:footerReference w:type="default" r:id="rId9"/>
      <w:pgSz w:w="11906" w:h="16838"/>
      <w:pgMar w:top="1134" w:right="1797" w:bottom="1134" w:left="1797" w:header="510" w:footer="510"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B9280" w14:textId="77777777" w:rsidR="00A755D9" w:rsidRDefault="00A755D9" w:rsidP="00D67962">
      <w:r>
        <w:separator/>
      </w:r>
    </w:p>
  </w:endnote>
  <w:endnote w:type="continuationSeparator" w:id="0">
    <w:p w14:paraId="5951DE8D" w14:textId="77777777" w:rsidR="00A755D9" w:rsidRDefault="00A755D9" w:rsidP="00D679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96983944"/>
      <w:docPartObj>
        <w:docPartGallery w:val="Page Numbers (Bottom of Page)"/>
        <w:docPartUnique/>
      </w:docPartObj>
    </w:sdtPr>
    <w:sdtContent>
      <w:sdt>
        <w:sdtPr>
          <w:id w:val="98381352"/>
          <w:docPartObj>
            <w:docPartGallery w:val="Page Numbers (Top of Page)"/>
            <w:docPartUnique/>
          </w:docPartObj>
        </w:sdtPr>
        <w:sdtContent>
          <w:p w14:paraId="5E9CF06D" w14:textId="0BA74A7B" w:rsidR="00E37A41" w:rsidRPr="00D714A8" w:rsidRDefault="00814B7D" w:rsidP="00640E62">
            <w:pPr>
              <w:pStyle w:val="a7"/>
              <w:rPr>
                <w:rFonts w:eastAsiaTheme="minorEastAsia"/>
                <w:lang w:eastAsia="zh-CN"/>
              </w:rPr>
            </w:pPr>
            <w:r>
              <w:rPr>
                <w:noProof/>
                <w:lang w:eastAsia="zh-CN"/>
              </w:rPr>
              <mc:AlternateContent>
                <mc:Choice Requires="wps">
                  <w:drawing>
                    <wp:anchor distT="0" distB="0" distL="114300" distR="114300" simplePos="0" relativeHeight="251663360" behindDoc="0" locked="0" layoutInCell="1" allowOverlap="1" wp14:anchorId="0265B7A8" wp14:editId="1D9581F5">
                      <wp:simplePos x="0" y="0"/>
                      <wp:positionH relativeFrom="column">
                        <wp:posOffset>-31115</wp:posOffset>
                      </wp:positionH>
                      <wp:positionV relativeFrom="paragraph">
                        <wp:posOffset>-75565</wp:posOffset>
                      </wp:positionV>
                      <wp:extent cx="5347335" cy="0"/>
                      <wp:effectExtent l="6985" t="635" r="8255" b="889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473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1EBC6E6" id="_x0000_t32" coordsize="21600,21600" o:spt="32" o:oned="t" path="m,l21600,21600e" filled="f">
                      <v:path arrowok="t" fillok="f" o:connecttype="none"/>
                      <o:lock v:ext="edit" shapetype="t"/>
                    </v:shapetype>
                    <v:shape id="AutoShape 3" o:spid="_x0000_s1026" type="#_x0000_t32" style="position:absolute;left:0;text-align:left;margin-left:-2.45pt;margin-top:-5.95pt;width:421.0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"/>
                  </w:pict>
                </mc:Fallback>
              </mc:AlternateContent>
            </w:r>
            <w:r w:rsidR="00E37A41">
              <w:rPr>
                <w:rFonts w:eastAsiaTheme="minorEastAsia" w:hint="eastAsia"/>
                <w:lang w:eastAsia="zh-CN"/>
              </w:rPr>
              <w:t xml:space="preserve">No 3399 </w:t>
            </w:r>
            <w:r w:rsidR="00271633">
              <w:rPr>
                <w:rFonts w:eastAsiaTheme="minorEastAsia" w:hint="eastAsia"/>
                <w:lang w:eastAsia="zh-CN"/>
              </w:rPr>
              <w:t xml:space="preserve">Kang-Xin Highway, </w:t>
            </w:r>
            <w:proofErr w:type="gramStart"/>
            <w:r w:rsidR="00271633">
              <w:rPr>
                <w:rFonts w:eastAsiaTheme="minorEastAsia" w:hint="eastAsia"/>
                <w:lang w:eastAsia="zh-CN"/>
              </w:rPr>
              <w:t>Building</w:t>
            </w:r>
            <w:proofErr w:type="gramEnd"/>
            <w:r w:rsidR="00271633">
              <w:rPr>
                <w:rFonts w:eastAsiaTheme="minorEastAsia" w:hint="eastAsia"/>
                <w:lang w:eastAsia="zh-CN"/>
              </w:rPr>
              <w:t xml:space="preserve"> 17</w:t>
            </w:r>
            <w:r w:rsidR="00493494">
              <w:rPr>
                <w:rFonts w:eastAsiaTheme="minorEastAsia" w:hint="eastAsia"/>
                <w:lang w:eastAsia="zh-CN"/>
              </w:rPr>
              <w:t>, 5</w:t>
            </w:r>
            <w:r w:rsidR="00493494" w:rsidRPr="00493494">
              <w:rPr>
                <w:rFonts w:eastAsiaTheme="minorEastAsia" w:hint="eastAsia"/>
                <w:vertAlign w:val="superscript"/>
                <w:lang w:eastAsia="zh-CN"/>
              </w:rPr>
              <w:t>th</w:t>
            </w:r>
            <w:r w:rsidR="00493494">
              <w:rPr>
                <w:rFonts w:eastAsiaTheme="minorEastAsia" w:hint="eastAsia"/>
                <w:lang w:eastAsia="zh-CN"/>
              </w:rPr>
              <w:t xml:space="preserve"> Floor</w:t>
            </w:r>
            <w:r w:rsidR="00E37A41">
              <w:rPr>
                <w:rFonts w:eastAsiaTheme="minorEastAsia" w:hint="eastAsia"/>
                <w:lang w:eastAsia="zh-CN"/>
              </w:rPr>
              <w:t>. Pu-Dong District, Shanghai</w:t>
            </w:r>
          </w:p>
          <w:p w14:paraId="45C05E03" w14:textId="77777777" w:rsidR="00E37A41" w:rsidRPr="00640E62" w:rsidRDefault="00E37A41" w:rsidP="00640E62">
            <w:pPr>
              <w:pStyle w:val="a7"/>
              <w:rPr>
                <w:rFonts w:eastAsiaTheme="minorEastAsia"/>
                <w:lang w:eastAsia="zh-CN"/>
              </w:rPr>
            </w:pPr>
            <w:r>
              <w:rPr>
                <w:rFonts w:eastAsiaTheme="minorEastAsia" w:hint="eastAsia"/>
                <w:lang w:eastAsia="zh-CN"/>
              </w:rPr>
              <w:t xml:space="preserve">E-Mail: </w:t>
            </w:r>
            <w:hyperlink r:id="rId1" w:history="1">
              <w:r w:rsidRPr="00364870">
                <w:rPr>
                  <w:rStyle w:val="ab"/>
                  <w:rFonts w:hint="eastAsia"/>
                </w:rPr>
                <w:t>Service@polywill.com</w:t>
              </w:r>
            </w:hyperlink>
            <w:r>
              <w:rPr>
                <w:rFonts w:eastAsiaTheme="minorEastAsia" w:hint="eastAsia"/>
                <w:lang w:eastAsia="zh-CN"/>
              </w:rPr>
              <w:tab/>
            </w:r>
            <w:r>
              <w:rPr>
                <w:rFonts w:eastAsiaTheme="minorEastAsia" w:hint="eastAsia"/>
                <w:lang w:eastAsia="zh-CN"/>
              </w:rPr>
              <w:tab/>
            </w:r>
            <w:r w:rsidR="00CC0AAD">
              <w:rPr>
                <w:b/>
                <w:sz w:val="24"/>
                <w:szCs w:val="24"/>
              </w:rPr>
              <w:fldChar w:fldCharType="begin"/>
            </w:r>
            <w:r>
              <w:rPr>
                <w:b/>
              </w:rPr>
              <w:instrText>PAGE</w:instrText>
            </w:r>
            <w:r w:rsidR="00CC0AAD">
              <w:rPr>
                <w:b/>
                <w:sz w:val="24"/>
                <w:szCs w:val="24"/>
              </w:rPr>
              <w:fldChar w:fldCharType="separate"/>
            </w:r>
            <w:r w:rsidR="009D0080">
              <w:rPr>
                <w:b/>
                <w:noProof/>
              </w:rPr>
              <w:t>1</w:t>
            </w:r>
            <w:r w:rsidR="00CC0AAD">
              <w:rPr>
                <w:b/>
                <w:sz w:val="24"/>
                <w:szCs w:val="24"/>
              </w:rPr>
              <w:fldChar w:fldCharType="end"/>
            </w:r>
            <w:r w:rsidRPr="00640E62">
              <w:t xml:space="preserve"> / </w:t>
            </w:r>
            <w:r w:rsidR="00CC0AAD">
              <w:rPr>
                <w:b/>
                <w:sz w:val="24"/>
                <w:szCs w:val="24"/>
              </w:rPr>
              <w:fldChar w:fldCharType="begin"/>
            </w:r>
            <w:r>
              <w:rPr>
                <w:b/>
              </w:rPr>
              <w:instrText>NUMPAGES</w:instrText>
            </w:r>
            <w:r w:rsidR="00CC0AAD">
              <w:rPr>
                <w:b/>
                <w:sz w:val="24"/>
                <w:szCs w:val="24"/>
              </w:rPr>
              <w:fldChar w:fldCharType="separate"/>
            </w:r>
            <w:r w:rsidR="009D0080">
              <w:rPr>
                <w:b/>
                <w:noProof/>
              </w:rPr>
              <w:t>1</w:t>
            </w:r>
            <w:r w:rsidR="00CC0AAD">
              <w:rPr>
                <w:b/>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F352DC" w14:textId="77777777" w:rsidR="00A755D9" w:rsidRDefault="00A755D9" w:rsidP="00D67962">
      <w:r>
        <w:separator/>
      </w:r>
    </w:p>
  </w:footnote>
  <w:footnote w:type="continuationSeparator" w:id="0">
    <w:p w14:paraId="64E08B3A" w14:textId="77777777" w:rsidR="00A755D9" w:rsidRDefault="00A755D9" w:rsidP="00D679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83F85" w14:textId="204BEA36" w:rsidR="00E37A41" w:rsidRPr="00470940" w:rsidRDefault="00E93C29" w:rsidP="00C028CE">
    <w:pPr>
      <w:pStyle w:val="a5"/>
      <w:jc w:val="left"/>
      <w:rPr>
        <w:rFonts w:eastAsiaTheme="minorEastAsia"/>
        <w:lang w:eastAsia="zh-CN"/>
      </w:rPr>
    </w:pPr>
    <w:r w:rsidRPr="00E93C29">
      <w:rPr>
        <w:rFonts w:eastAsiaTheme="minorEastAsia"/>
        <w:noProof/>
        <w:lang w:eastAsia="zh-CN"/>
      </w:rPr>
      <w:drawing>
        <wp:inline distT="0" distB="0" distL="0" distR="0" wp14:anchorId="2824A516" wp14:editId="20DE0CDE">
          <wp:extent cx="1255690" cy="621373"/>
          <wp:effectExtent l="19050" t="0" r="1610" b="0"/>
          <wp:docPr id="1" name="图片 1" descr="C:\Files\Polywill\Images\Polywill Logo English_20180723.jpg"/>
          <wp:cNvGraphicFramePr/>
          <a:graphic xmlns:a="http://schemas.openxmlformats.org/drawingml/2006/main">
            <a:graphicData uri="http://schemas.openxmlformats.org/drawingml/2006/picture">
              <pic:pic xmlns:pic="http://schemas.openxmlformats.org/drawingml/2006/picture">
                <pic:nvPicPr>
                  <pic:cNvPr id="0" name="Picture 1" descr="C:\Files\Polywill\Images\Polywill Logo English_20180723.jpg"/>
                  <pic:cNvPicPr>
                    <a:picLocks noChangeAspect="1" noChangeArrowheads="1"/>
                  </pic:cNvPicPr>
                </pic:nvPicPr>
                <pic:blipFill>
                  <a:blip r:embed="rId1"/>
                  <a:srcRect l="32130" t="38462" r="32852" b="36923"/>
                  <a:stretch>
                    <a:fillRect/>
                  </a:stretch>
                </pic:blipFill>
                <pic:spPr bwMode="auto">
                  <a:xfrm>
                    <a:off x="0" y="0"/>
                    <a:ext cx="1255690" cy="621373"/>
                  </a:xfrm>
                  <a:prstGeom prst="rect">
                    <a:avLst/>
                  </a:prstGeom>
                  <a:noFill/>
                  <a:ln w="9525">
                    <a:noFill/>
                    <a:miter lim="800000"/>
                    <a:headEnd/>
                    <a:tailEnd/>
                  </a:ln>
                </pic:spPr>
              </pic:pic>
            </a:graphicData>
          </a:graphic>
        </wp:inline>
      </w:drawing>
    </w:r>
    <w:r w:rsidR="00814B7D">
      <w:rPr>
        <w:noProof/>
        <w:lang w:eastAsia="zh-CN"/>
      </w:rPr>
      <mc:AlternateContent>
        <mc:Choice Requires="wps">
          <w:drawing>
            <wp:anchor distT="0" distB="0" distL="114300" distR="114300" simplePos="0" relativeHeight="251662336" behindDoc="0" locked="0" layoutInCell="1" allowOverlap="1" wp14:anchorId="01A06C41" wp14:editId="2FA9CDE0">
              <wp:simplePos x="0" y="0"/>
              <wp:positionH relativeFrom="column">
                <wp:posOffset>1263650</wp:posOffset>
              </wp:positionH>
              <wp:positionV relativeFrom="paragraph">
                <wp:posOffset>307975</wp:posOffset>
              </wp:positionV>
              <wp:extent cx="3289300" cy="257175"/>
              <wp:effectExtent l="0" t="0" r="6350"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9300" cy="257175"/>
                      </a:xfrm>
                      <a:prstGeom prst="rect">
                        <a:avLst/>
                      </a:prstGeom>
                      <a:solidFill>
                        <a:srgbClr val="FFFFFF"/>
                      </a:solidFill>
                      <a:ln w="9525">
                        <a:solidFill>
                          <a:schemeClr val="bg1">
                            <a:lumMod val="100000"/>
                            <a:lumOff val="0"/>
                          </a:schemeClr>
                        </a:solidFill>
                        <a:miter lim="800000"/>
                        <a:headEnd/>
                        <a:tailEnd/>
                      </a:ln>
                    </wps:spPr>
                    <wps:txbx>
                      <w:txbxContent>
                        <w:p w14:paraId="13436ACC" w14:textId="77777777" w:rsidR="00E37A41" w:rsidRDefault="00E37A41" w:rsidP="00C07827">
                          <w:pPr>
                            <w:rPr>
                              <w:lang w:eastAsia="zh-CN"/>
                            </w:rPr>
                          </w:pPr>
                          <w:proofErr w:type="spellStart"/>
                          <w:r>
                            <w:rPr>
                              <w:rFonts w:eastAsiaTheme="minorEastAsia" w:hint="eastAsia"/>
                              <w:lang w:eastAsia="zh-CN"/>
                            </w:rPr>
                            <w:t>Polywill</w:t>
                          </w:r>
                          <w:proofErr w:type="spellEnd"/>
                          <w:r>
                            <w:rPr>
                              <w:rFonts w:eastAsiaTheme="minorEastAsia" w:hint="eastAsia"/>
                              <w:lang w:eastAsia="zh-CN"/>
                            </w:rPr>
                            <w:t xml:space="preserve"> (Shanghai) Advanced Materials Co., Ltd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1A06C41" id="_x0000_t202" coordsize="21600,21600" o:spt="202" path="m,l,21600r21600,l21600,xe">
              <v:stroke joinstyle="miter"/>
              <v:path gradientshapeok="t" o:connecttype="rect"/>
            </v:shapetype>
            <v:shape id="Text Box 2" o:spid="_x0000_s1026" type="#_x0000_t202" style="position:absolute;margin-left:99.5pt;margin-top:24.25pt;width:259pt;height:2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" strokecolor="white [3212]">
              <v:textbox>
                <w:txbxContent>
                  <w:p w14:paraId="13436ACC" w14:textId="77777777" w:rsidR="00E37A41" w:rsidRDefault="00E37A41" w:rsidP="00C07827">
                    <w:pPr>
                      <w:rPr>
                        <w:lang w:eastAsia="zh-CN"/>
                      </w:rPr>
                    </w:pPr>
                    <w:proofErr w:type="spellStart"/>
                    <w:r>
                      <w:rPr>
                        <w:rFonts w:eastAsiaTheme="minorEastAsia" w:hint="eastAsia"/>
                        <w:lang w:eastAsia="zh-CN"/>
                      </w:rPr>
                      <w:t>Polywill</w:t>
                    </w:r>
                    <w:proofErr w:type="spellEnd"/>
                    <w:r>
                      <w:rPr>
                        <w:rFonts w:eastAsiaTheme="minorEastAsia" w:hint="eastAsia"/>
                        <w:lang w:eastAsia="zh-CN"/>
                      </w:rPr>
                      <w:t xml:space="preserve"> (Shanghai) Advanced Materials Co., Ltd</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DE4489"/>
    <w:multiLevelType w:val="hybridMultilevel"/>
    <w:tmpl w:val="3EB64594"/>
    <w:lvl w:ilvl="0" w:tplc="23A82742">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num w:numId="1" w16cid:durableId="12954100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AF0"/>
    <w:rsid w:val="00023490"/>
    <w:rsid w:val="00031D12"/>
    <w:rsid w:val="00041AE9"/>
    <w:rsid w:val="000542EA"/>
    <w:rsid w:val="00063F88"/>
    <w:rsid w:val="000A0B9D"/>
    <w:rsid w:val="000E7BE1"/>
    <w:rsid w:val="00122A34"/>
    <w:rsid w:val="00125C97"/>
    <w:rsid w:val="001449E6"/>
    <w:rsid w:val="00144B2E"/>
    <w:rsid w:val="00171BF8"/>
    <w:rsid w:val="001802FC"/>
    <w:rsid w:val="00195220"/>
    <w:rsid w:val="001B2DCA"/>
    <w:rsid w:val="001B301F"/>
    <w:rsid w:val="001C7285"/>
    <w:rsid w:val="001D53AB"/>
    <w:rsid w:val="001F1ADF"/>
    <w:rsid w:val="001F52DB"/>
    <w:rsid w:val="001F7B20"/>
    <w:rsid w:val="00237B3C"/>
    <w:rsid w:val="0025574F"/>
    <w:rsid w:val="0026527E"/>
    <w:rsid w:val="00271633"/>
    <w:rsid w:val="002723FB"/>
    <w:rsid w:val="0027540B"/>
    <w:rsid w:val="00291651"/>
    <w:rsid w:val="002B21E8"/>
    <w:rsid w:val="00312A86"/>
    <w:rsid w:val="003254C9"/>
    <w:rsid w:val="00332C2C"/>
    <w:rsid w:val="00336E9D"/>
    <w:rsid w:val="00366616"/>
    <w:rsid w:val="0037766C"/>
    <w:rsid w:val="003A498F"/>
    <w:rsid w:val="003B593A"/>
    <w:rsid w:val="003E79A9"/>
    <w:rsid w:val="0040255A"/>
    <w:rsid w:val="00412FAE"/>
    <w:rsid w:val="0042654D"/>
    <w:rsid w:val="0042792F"/>
    <w:rsid w:val="00431400"/>
    <w:rsid w:val="00456833"/>
    <w:rsid w:val="0046076A"/>
    <w:rsid w:val="00470940"/>
    <w:rsid w:val="0047123E"/>
    <w:rsid w:val="0047165E"/>
    <w:rsid w:val="004847AE"/>
    <w:rsid w:val="00493494"/>
    <w:rsid w:val="004A0E6C"/>
    <w:rsid w:val="004A7EBF"/>
    <w:rsid w:val="004B2681"/>
    <w:rsid w:val="004C7A34"/>
    <w:rsid w:val="0050017B"/>
    <w:rsid w:val="00521EFB"/>
    <w:rsid w:val="00551228"/>
    <w:rsid w:val="00570F4C"/>
    <w:rsid w:val="00593951"/>
    <w:rsid w:val="005E2BF7"/>
    <w:rsid w:val="005E3243"/>
    <w:rsid w:val="005F0E0E"/>
    <w:rsid w:val="00610704"/>
    <w:rsid w:val="00616751"/>
    <w:rsid w:val="00624C92"/>
    <w:rsid w:val="006272C1"/>
    <w:rsid w:val="00640E62"/>
    <w:rsid w:val="006520FB"/>
    <w:rsid w:val="006637FD"/>
    <w:rsid w:val="006A02E8"/>
    <w:rsid w:val="006A2387"/>
    <w:rsid w:val="006C4E3E"/>
    <w:rsid w:val="006E780B"/>
    <w:rsid w:val="007246B0"/>
    <w:rsid w:val="00776107"/>
    <w:rsid w:val="00790B82"/>
    <w:rsid w:val="007A6D68"/>
    <w:rsid w:val="007E62D4"/>
    <w:rsid w:val="007F381B"/>
    <w:rsid w:val="008016E2"/>
    <w:rsid w:val="00806397"/>
    <w:rsid w:val="00814B7D"/>
    <w:rsid w:val="008A233C"/>
    <w:rsid w:val="008A5C24"/>
    <w:rsid w:val="008A6F3E"/>
    <w:rsid w:val="008A704F"/>
    <w:rsid w:val="008D46A8"/>
    <w:rsid w:val="008E273E"/>
    <w:rsid w:val="008E7636"/>
    <w:rsid w:val="00917E90"/>
    <w:rsid w:val="009400E3"/>
    <w:rsid w:val="00941DDD"/>
    <w:rsid w:val="009551D7"/>
    <w:rsid w:val="009B3214"/>
    <w:rsid w:val="009C55D3"/>
    <w:rsid w:val="009C567B"/>
    <w:rsid w:val="009C6348"/>
    <w:rsid w:val="009D0080"/>
    <w:rsid w:val="009D1DF0"/>
    <w:rsid w:val="009D4350"/>
    <w:rsid w:val="009D5D0B"/>
    <w:rsid w:val="009E5287"/>
    <w:rsid w:val="00A336C8"/>
    <w:rsid w:val="00A34278"/>
    <w:rsid w:val="00A41000"/>
    <w:rsid w:val="00A733A6"/>
    <w:rsid w:val="00A755D9"/>
    <w:rsid w:val="00A92175"/>
    <w:rsid w:val="00AA359D"/>
    <w:rsid w:val="00AC3A90"/>
    <w:rsid w:val="00AE2526"/>
    <w:rsid w:val="00B1049C"/>
    <w:rsid w:val="00B1210B"/>
    <w:rsid w:val="00BA0C54"/>
    <w:rsid w:val="00BB6B6E"/>
    <w:rsid w:val="00BC0650"/>
    <w:rsid w:val="00BD150F"/>
    <w:rsid w:val="00BD72D1"/>
    <w:rsid w:val="00BE3F44"/>
    <w:rsid w:val="00C028CE"/>
    <w:rsid w:val="00C07827"/>
    <w:rsid w:val="00C31DF3"/>
    <w:rsid w:val="00C45FAB"/>
    <w:rsid w:val="00C83EEA"/>
    <w:rsid w:val="00CA5CAF"/>
    <w:rsid w:val="00CA5EB6"/>
    <w:rsid w:val="00CB2E7D"/>
    <w:rsid w:val="00CC0AAD"/>
    <w:rsid w:val="00CE455C"/>
    <w:rsid w:val="00D079B8"/>
    <w:rsid w:val="00D254F8"/>
    <w:rsid w:val="00D67962"/>
    <w:rsid w:val="00D714A8"/>
    <w:rsid w:val="00D913E6"/>
    <w:rsid w:val="00DD5659"/>
    <w:rsid w:val="00DF449A"/>
    <w:rsid w:val="00E3048C"/>
    <w:rsid w:val="00E37A41"/>
    <w:rsid w:val="00E438DD"/>
    <w:rsid w:val="00E555FC"/>
    <w:rsid w:val="00E665DC"/>
    <w:rsid w:val="00E85AF0"/>
    <w:rsid w:val="00E93C29"/>
    <w:rsid w:val="00EA408F"/>
    <w:rsid w:val="00EB3358"/>
    <w:rsid w:val="00EC0629"/>
    <w:rsid w:val="00EF5995"/>
    <w:rsid w:val="00EF64D5"/>
    <w:rsid w:val="00F568DF"/>
    <w:rsid w:val="00FA257C"/>
    <w:rsid w:val="00FB4C96"/>
    <w:rsid w:val="00FF2C27"/>
    <w:rsid w:val="00FF6C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600BD6"/>
  <w15:docId w15:val="{3E5B017E-93A4-4714-A217-C7D85C15A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5AF0"/>
    <w:rPr>
      <w:rFonts w:ascii="Times New Roman" w:eastAsia="PMingLiU"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oductName">
    <w:name w:val="Product Name"/>
    <w:link w:val="ProductNameChar"/>
    <w:rsid w:val="00E85AF0"/>
    <w:pPr>
      <w:spacing w:line="270" w:lineRule="exact"/>
    </w:pPr>
    <w:rPr>
      <w:rFonts w:ascii="Arial Black" w:eastAsia="PMingLiU" w:hAnsi="Arial Black" w:cs="Times New Roman"/>
      <w:noProof/>
      <w:kern w:val="0"/>
      <w:sz w:val="26"/>
      <w:szCs w:val="26"/>
      <w:lang w:eastAsia="en-US"/>
    </w:rPr>
  </w:style>
  <w:style w:type="character" w:customStyle="1" w:styleId="ProductNameChar">
    <w:name w:val="Product Name Char"/>
    <w:basedOn w:val="a0"/>
    <w:link w:val="ProductName"/>
    <w:rsid w:val="00E85AF0"/>
    <w:rPr>
      <w:rFonts w:ascii="Arial Black" w:eastAsia="PMingLiU" w:hAnsi="Arial Black" w:cs="Times New Roman"/>
      <w:noProof/>
      <w:kern w:val="0"/>
      <w:sz w:val="26"/>
      <w:szCs w:val="26"/>
      <w:lang w:eastAsia="en-US"/>
    </w:rPr>
  </w:style>
  <w:style w:type="paragraph" w:customStyle="1" w:styleId="ChartData">
    <w:name w:val="Chart Data"/>
    <w:basedOn w:val="a"/>
    <w:rsid w:val="000542EA"/>
    <w:pPr>
      <w:spacing w:line="220" w:lineRule="exact"/>
    </w:pPr>
    <w:rPr>
      <w:rFonts w:ascii="Arial Narrow" w:hAnsi="Arial Narrow"/>
      <w:noProof/>
      <w:sz w:val="18"/>
      <w:szCs w:val="18"/>
    </w:rPr>
  </w:style>
  <w:style w:type="table" w:styleId="a3">
    <w:name w:val="Table Grid"/>
    <w:basedOn w:val="a1"/>
    <w:rsid w:val="000542EA"/>
    <w:rPr>
      <w:rFonts w:ascii="Arial Narrow" w:eastAsia="PMingLiU" w:hAnsi="Arial Narrow" w:cs="Times New Roman"/>
      <w:kern w:val="0"/>
      <w:sz w:val="18"/>
      <w:szCs w:val="20"/>
    </w:rPr>
    <w:tblPr>
      <w:tblInd w:w="86" w:type="dxa"/>
      <w:tblBorders>
        <w:top w:val="single" w:sz="4" w:space="0" w:color="auto"/>
        <w:bottom w:val="single" w:sz="4" w:space="0" w:color="auto"/>
        <w:insideH w:val="single" w:sz="4" w:space="0" w:color="auto"/>
      </w:tblBorders>
      <w:tblCellMar>
        <w:top w:w="14" w:type="dxa"/>
        <w:left w:w="115" w:type="dxa"/>
        <w:bottom w:w="14" w:type="dxa"/>
        <w:right w:w="115" w:type="dxa"/>
      </w:tblCellMar>
    </w:tblPr>
  </w:style>
  <w:style w:type="paragraph" w:styleId="a4">
    <w:name w:val="List Bullet"/>
    <w:rsid w:val="009D1DF0"/>
    <w:pPr>
      <w:tabs>
        <w:tab w:val="num" w:pos="187"/>
      </w:tabs>
      <w:spacing w:after="40"/>
      <w:ind w:left="187" w:hanging="187"/>
    </w:pPr>
    <w:rPr>
      <w:rFonts w:ascii="Arial Narrow" w:eastAsia="PMingLiU" w:hAnsi="Arial Narrow" w:cs="Times New Roman"/>
      <w:kern w:val="0"/>
      <w:sz w:val="22"/>
      <w:szCs w:val="20"/>
      <w:lang w:eastAsia="en-US"/>
    </w:rPr>
  </w:style>
  <w:style w:type="paragraph" w:styleId="a5">
    <w:name w:val="header"/>
    <w:basedOn w:val="a"/>
    <w:link w:val="a6"/>
    <w:uiPriority w:val="99"/>
    <w:unhideWhenUsed/>
    <w:rsid w:val="00D67962"/>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D67962"/>
    <w:rPr>
      <w:rFonts w:ascii="Times New Roman" w:eastAsia="PMingLiU" w:hAnsi="Times New Roman" w:cs="Times New Roman"/>
      <w:kern w:val="0"/>
      <w:sz w:val="18"/>
      <w:szCs w:val="18"/>
      <w:lang w:eastAsia="en-US"/>
    </w:rPr>
  </w:style>
  <w:style w:type="paragraph" w:styleId="a7">
    <w:name w:val="footer"/>
    <w:basedOn w:val="a"/>
    <w:link w:val="a8"/>
    <w:uiPriority w:val="99"/>
    <w:unhideWhenUsed/>
    <w:rsid w:val="00D67962"/>
    <w:pPr>
      <w:tabs>
        <w:tab w:val="center" w:pos="4153"/>
        <w:tab w:val="right" w:pos="8306"/>
      </w:tabs>
      <w:snapToGrid w:val="0"/>
    </w:pPr>
    <w:rPr>
      <w:sz w:val="18"/>
      <w:szCs w:val="18"/>
    </w:rPr>
  </w:style>
  <w:style w:type="character" w:customStyle="1" w:styleId="a8">
    <w:name w:val="页脚 字符"/>
    <w:basedOn w:val="a0"/>
    <w:link w:val="a7"/>
    <w:uiPriority w:val="99"/>
    <w:rsid w:val="00D67962"/>
    <w:rPr>
      <w:rFonts w:ascii="Times New Roman" w:eastAsia="PMingLiU" w:hAnsi="Times New Roman" w:cs="Times New Roman"/>
      <w:kern w:val="0"/>
      <w:sz w:val="18"/>
      <w:szCs w:val="18"/>
      <w:lang w:eastAsia="en-US"/>
    </w:rPr>
  </w:style>
  <w:style w:type="paragraph" w:styleId="a9">
    <w:name w:val="Balloon Text"/>
    <w:basedOn w:val="a"/>
    <w:link w:val="aa"/>
    <w:uiPriority w:val="99"/>
    <w:semiHidden/>
    <w:unhideWhenUsed/>
    <w:rsid w:val="007F381B"/>
    <w:rPr>
      <w:sz w:val="18"/>
      <w:szCs w:val="18"/>
    </w:rPr>
  </w:style>
  <w:style w:type="character" w:customStyle="1" w:styleId="aa">
    <w:name w:val="批注框文本 字符"/>
    <w:basedOn w:val="a0"/>
    <w:link w:val="a9"/>
    <w:uiPriority w:val="99"/>
    <w:semiHidden/>
    <w:rsid w:val="007F381B"/>
    <w:rPr>
      <w:rFonts w:ascii="Times New Roman" w:eastAsia="PMingLiU" w:hAnsi="Times New Roman" w:cs="Times New Roman"/>
      <w:kern w:val="0"/>
      <w:sz w:val="18"/>
      <w:szCs w:val="18"/>
      <w:lang w:eastAsia="en-US"/>
    </w:rPr>
  </w:style>
  <w:style w:type="character" w:styleId="ab">
    <w:name w:val="Hyperlink"/>
    <w:basedOn w:val="a0"/>
    <w:uiPriority w:val="99"/>
    <w:unhideWhenUsed/>
    <w:rsid w:val="00640E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0894411">
      <w:bodyDiv w:val="1"/>
      <w:marLeft w:val="0"/>
      <w:marRight w:val="0"/>
      <w:marTop w:val="0"/>
      <w:marBottom w:val="0"/>
      <w:divBdr>
        <w:top w:val="none" w:sz="0" w:space="0" w:color="auto"/>
        <w:left w:val="none" w:sz="0" w:space="0" w:color="auto"/>
        <w:bottom w:val="none" w:sz="0" w:space="0" w:color="auto"/>
        <w:right w:val="none" w:sz="0" w:space="0" w:color="auto"/>
      </w:divBdr>
    </w:div>
    <w:div w:id="986015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Service@polywil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7A3C25-D97E-49E4-883C-9EB2E7FD82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288</Words>
  <Characters>1646</Characters>
  <Application>Microsoft Office Word</Application>
  <DocSecurity>0</DocSecurity>
  <Lines>13</Lines>
  <Paragraphs>3</Paragraphs>
  <ScaleCrop>false</ScaleCrop>
  <Company>Microsoft</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junrong xia</dc:creator>
  <cp:lastModifiedBy>威 刘</cp:lastModifiedBy>
  <cp:revision>5</cp:revision>
  <cp:lastPrinted>2022-11-03T05:41:00Z</cp:lastPrinted>
  <dcterms:created xsi:type="dcterms:W3CDTF">2023-06-16T02:16:00Z</dcterms:created>
  <dcterms:modified xsi:type="dcterms:W3CDTF">2024-01-29T02:47:00Z</dcterms:modified>
</cp:coreProperties>
</file>